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E019" w14:textId="77777777" w:rsidR="00EC1F45" w:rsidRDefault="00173FCE">
      <w:pPr>
        <w:pStyle w:val="Title"/>
      </w:pPr>
      <w:r>
        <w:t>DAVID P.</w:t>
      </w:r>
      <w:r>
        <w:rPr>
          <w:spacing w:val="-3"/>
        </w:rPr>
        <w:t xml:space="preserve"> </w:t>
      </w:r>
      <w:r>
        <w:t>VITALE</w:t>
      </w:r>
      <w:r>
        <w:rPr>
          <w:spacing w:val="-4"/>
        </w:rPr>
        <w:t xml:space="preserve"> </w:t>
      </w:r>
      <w:r>
        <w:t>JR.</w:t>
      </w:r>
    </w:p>
    <w:p w14:paraId="636EDCE5" w14:textId="37E016C7" w:rsidR="00EC1F45" w:rsidRDefault="00C245C5">
      <w:pPr>
        <w:pStyle w:val="BodyText"/>
        <w:spacing w:line="273" w:lineRule="exact"/>
        <w:ind w:left="1127" w:right="1193"/>
        <w:jc w:val="center"/>
      </w:pPr>
      <w:r>
        <w:rPr>
          <w:spacing w:val="-1"/>
        </w:rPr>
        <w:t>2139 Palm Beach Lakes Blvd</w:t>
      </w:r>
      <w:r w:rsidR="00173FCE">
        <w:rPr>
          <w:spacing w:val="1"/>
        </w:rPr>
        <w:t xml:space="preserve"> </w:t>
      </w:r>
      <w:r w:rsidR="00173FCE">
        <w:rPr>
          <w:b/>
          <w:sz w:val="24"/>
        </w:rPr>
        <w:t xml:space="preserve">∙ </w:t>
      </w:r>
      <w:r>
        <w:t>West Palm Beach, FL 33409</w:t>
      </w:r>
      <w:r w:rsidR="00173FCE">
        <w:t xml:space="preserve"> </w:t>
      </w:r>
      <w:r w:rsidR="00173FCE">
        <w:rPr>
          <w:b/>
          <w:sz w:val="24"/>
        </w:rPr>
        <w:t>∙</w:t>
      </w:r>
      <w:r w:rsidR="00173FCE">
        <w:rPr>
          <w:b/>
          <w:spacing w:val="-3"/>
          <w:sz w:val="24"/>
        </w:rPr>
        <w:t xml:space="preserve"> </w:t>
      </w:r>
      <w:r>
        <w:t xml:space="preserve">dvitale@searcylaw.com </w:t>
      </w:r>
    </w:p>
    <w:p w14:paraId="2F1D37C7" w14:textId="77777777" w:rsidR="00EC1F45" w:rsidRDefault="00627EC3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8091D5" wp14:editId="18675F7D">
                <wp:simplePos x="0" y="0"/>
                <wp:positionH relativeFrom="page">
                  <wp:posOffset>713105</wp:posOffset>
                </wp:positionH>
                <wp:positionV relativeFrom="paragraph">
                  <wp:posOffset>203200</wp:posOffset>
                </wp:positionV>
                <wp:extent cx="6416040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10104"/>
                            <a:gd name="T2" fmla="+- 0 11227 1123"/>
                            <a:gd name="T3" fmla="*/ T2 w 10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F78B" id="docshape1" o:spid="_x0000_s1026" style="position:absolute;margin-left:56.15pt;margin-top:16pt;width:50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3/9wIAAJAGAAAOAAAAZHJzL2Uyb0RvYy54bWysVW1v0zAQ/o7Ef7D8EdQlzrK2q5ZOU18Q&#10;0oBJKz/AtZ0mIrGD7TbdEP+ds510bQcSQuRDaufOzz33nO96c7uvK7QT2pRKZphcxBgJyRQv5SbD&#10;X1fLwRgjY6nktFJSZPhJGHw7ffvmpm0mIlGFqrjQCECkmbRNhgtrm0kUGVaImpoL1QgJxlzpmlrY&#10;6k3ENW0Bva6iJI6HUas0b7Riwhj4Og9GPPX4eS6Y/ZLnRlhUZRi4Wf/W/r1272h6QycbTZuiZB0N&#10;+g8salpKCHqAmlNL0VaXr6DqkmllVG4vmKojleclEz4HyIbEZ9k8FrQRPhcQxzQHmcz/g2Wfdw8a&#10;lTzDlxhJWkOJuGLGBSZOnLYxE/B5bB60S88094p9M2CITixuY8AHrdtPigMI3VrlBdnnunYnIVW0&#10;97o/HXQXe4sYfBymZBinUB4GNpKMfFkiOunPsq2xH4TyOHR3b2yoGoeV15x3zFcAkdcVFPD9AMWI&#10;kOTSv7oqH9xI7/YuQqsYtYiA9um5V9J79WDJ6LdoIFwI6tCSYzRIYdOTpEXPm+1lRxxWiLpGib1U&#10;jTJOohXQ6zUCBHBySf7BF4Kf+4YzXQgNHXB+9zVGcPfXId+GWsfMhXBL1EIFvBruS612YqW8zZ5V&#10;D6K8WCt57BXOH/MKdjjiQsDdCQsf1rE9Kq9Uy7KqfH0r6cmMk/HYy2NUVXJndXyM3qxnlUY76hrb&#10;Py4fQDtx02oruUcrBOWLbm1pWYU1+FdeXriKnQruUvrO/XEdXy/Gi3E6SJPhYpDG8/ngbjlLB8Ml&#10;GV3NL+ez2Zz8dNRIOilKzoV07PopQtK/69JunoX+P8yRkyxOkl3653Wy0SkNrwXk0v8Gsfs+DY29&#10;VvwJelarMBZhjMOiUPoZoxZGYobN9y3VAqPqo4SZc01S16TWb9KrUQIbfWxZH1uoZACVYYvhjrvl&#10;zIa5u210uSkgEvFlleoOZkVeuqb2QyWw6jYw9nwG3Yh2c/V4771e/kimvwAAAP//AwBQSwMEFAAG&#10;AAgAAAAhAPOGTnHdAAAACgEAAA8AAABkcnMvZG93bnJldi54bWxMj8FOwzAQRO9I/IO1lbhRJ66A&#10;KMSpChJXpDZIiJsbb5PQeB3Fbpvy9WxOcJzZp9mZYj25XpxxDJ0nDekyAYFUe9tRo+GjervPQIRo&#10;yJreE2q4YoB1eXtTmNz6C23xvIuN4BAKudHQxjjkUoa6RWfC0g9IfDv40ZnIcmykHc2Fw10vVZI8&#10;Smc64g+tGfC1xfq4OzkN39fq/bP+2cbuwWaH9iVUm+yr0vpuMW2eQUSc4h8Mc32uDiV32vsT2SB6&#10;1qlaMaphpXjTDKRKPYHYz44CWRby/4TyFwAA//8DAFBLAQItABQABgAIAAAAIQC2gziS/gAAAOEB&#10;AAATAAAAAAAAAAAAAAAAAAAAAABbQ29udGVudF9UeXBlc10ueG1sUEsBAi0AFAAGAAgAAAAhADj9&#10;If/WAAAAlAEAAAsAAAAAAAAAAAAAAAAALwEAAF9yZWxzLy5yZWxzUEsBAi0AFAAGAAgAAAAhAOFh&#10;Pf/3AgAAkAYAAA4AAAAAAAAAAAAAAAAALgIAAGRycy9lMm9Eb2MueG1sUEsBAi0AFAAGAAgAAAAh&#10;APOGTnHdAAAACgEAAA8AAAAAAAAAAAAAAAAAUQUAAGRycy9kb3ducmV2LnhtbFBLBQYAAAAABAAE&#10;APMAAABbBgAAAAA=&#10;" path="m,l10104,e" filled="f" strokeweight="1.44pt">
                <v:path arrowok="t" o:connecttype="custom" o:connectlocs="0,0;6416040,0" o:connectangles="0,0"/>
                <w10:wrap type="topAndBottom" anchorx="page"/>
              </v:shape>
            </w:pict>
          </mc:Fallback>
        </mc:AlternateContent>
      </w:r>
    </w:p>
    <w:p w14:paraId="3D5D3216" w14:textId="77777777" w:rsidR="00430299" w:rsidRDefault="00430299" w:rsidP="00990CC4">
      <w:pPr>
        <w:pStyle w:val="Heading1"/>
        <w:spacing w:before="1" w:line="240" w:lineRule="auto"/>
        <w:jc w:val="both"/>
        <w:rPr>
          <w:smallCaps/>
        </w:rPr>
      </w:pPr>
    </w:p>
    <w:p w14:paraId="00208AE1" w14:textId="4A33B96C" w:rsidR="00990CC4" w:rsidRDefault="00990CC4" w:rsidP="00990CC4">
      <w:pPr>
        <w:pStyle w:val="Heading1"/>
        <w:spacing w:before="1" w:line="240" w:lineRule="auto"/>
        <w:jc w:val="both"/>
        <w:rPr>
          <w:smallCaps/>
        </w:rPr>
      </w:pPr>
      <w:r w:rsidRPr="00C75918">
        <w:rPr>
          <w:smallCaps/>
        </w:rPr>
        <w:t>LEGAL</w:t>
      </w:r>
      <w:r w:rsidRPr="00C75918">
        <w:rPr>
          <w:smallCaps/>
          <w:spacing w:val="-2"/>
        </w:rPr>
        <w:t xml:space="preserve"> </w:t>
      </w:r>
      <w:r w:rsidRPr="00C75918">
        <w:rPr>
          <w:smallCaps/>
        </w:rPr>
        <w:t>EXPERIENCE</w:t>
      </w:r>
    </w:p>
    <w:p w14:paraId="3FE92541" w14:textId="77777777" w:rsidR="00430299" w:rsidRPr="00430299" w:rsidRDefault="00430299" w:rsidP="00990CC4">
      <w:pPr>
        <w:pStyle w:val="Heading1"/>
        <w:spacing w:before="1" w:line="240" w:lineRule="auto"/>
        <w:jc w:val="both"/>
        <w:rPr>
          <w:smallCaps/>
          <w:sz w:val="16"/>
          <w:szCs w:val="16"/>
        </w:rPr>
      </w:pPr>
    </w:p>
    <w:p w14:paraId="7B7C7F93" w14:textId="72803369" w:rsidR="00990CC4" w:rsidRDefault="00990CC4" w:rsidP="00990CC4">
      <w:pPr>
        <w:pStyle w:val="BodyText"/>
        <w:tabs>
          <w:tab w:val="left" w:pos="7910"/>
        </w:tabs>
        <w:spacing w:before="4" w:line="237" w:lineRule="auto"/>
        <w:ind w:left="460" w:right="181"/>
        <w:jc w:val="both"/>
      </w:pPr>
      <w:r>
        <w:rPr>
          <w:b/>
          <w:spacing w:val="-1"/>
        </w:rPr>
        <w:t>S</w:t>
      </w:r>
      <w:r>
        <w:rPr>
          <w:b/>
          <w:spacing w:val="-1"/>
          <w:sz w:val="18"/>
        </w:rPr>
        <w:t xml:space="preserve">EARCY </w:t>
      </w:r>
      <w:r>
        <w:rPr>
          <w:b/>
          <w:spacing w:val="-1"/>
        </w:rPr>
        <w:t>D</w:t>
      </w:r>
      <w:r>
        <w:rPr>
          <w:b/>
          <w:spacing w:val="-1"/>
          <w:sz w:val="18"/>
        </w:rPr>
        <w:t>ENNEY</w:t>
      </w:r>
      <w:r>
        <w:rPr>
          <w:b/>
          <w:sz w:val="18"/>
        </w:rPr>
        <w:t xml:space="preserve"> </w:t>
      </w:r>
      <w:r>
        <w:rPr>
          <w:b/>
          <w:spacing w:val="-1"/>
        </w:rPr>
        <w:t>S</w:t>
      </w:r>
      <w:r>
        <w:rPr>
          <w:b/>
          <w:spacing w:val="-1"/>
          <w:sz w:val="18"/>
        </w:rPr>
        <w:t>CAROLA</w:t>
      </w:r>
      <w:r>
        <w:rPr>
          <w:b/>
          <w:spacing w:val="2"/>
          <w:sz w:val="18"/>
        </w:rPr>
        <w:t xml:space="preserve"> </w:t>
      </w:r>
      <w:r>
        <w:rPr>
          <w:b/>
        </w:rPr>
        <w:t>B</w:t>
      </w:r>
      <w:r>
        <w:rPr>
          <w:b/>
          <w:sz w:val="18"/>
        </w:rPr>
        <w:t xml:space="preserve">ARNHART </w:t>
      </w:r>
      <w:r>
        <w:rPr>
          <w:b/>
        </w:rPr>
        <w:t>&amp;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z w:val="18"/>
        </w:rPr>
        <w:t>HIPLEY</w:t>
      </w:r>
      <w:r>
        <w:t>,</w:t>
      </w:r>
      <w:r>
        <w:rPr>
          <w:spacing w:val="3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Palm</w:t>
      </w:r>
      <w:r>
        <w:rPr>
          <w:spacing w:val="-16"/>
        </w:rPr>
        <w:t xml:space="preserve"> </w:t>
      </w:r>
      <w:r>
        <w:t>Beach,</w:t>
      </w:r>
      <w:r>
        <w:rPr>
          <w:spacing w:val="-2"/>
        </w:rPr>
        <w:t xml:space="preserve"> </w:t>
      </w:r>
      <w:r>
        <w:t>FL</w:t>
      </w:r>
      <w:r>
        <w:tab/>
      </w:r>
      <w:r>
        <w:rPr>
          <w:b/>
        </w:rPr>
        <w:t>January</w:t>
      </w:r>
      <w:r>
        <w:rPr>
          <w:b/>
          <w:spacing w:val="17"/>
        </w:rPr>
        <w:t xml:space="preserve"> </w:t>
      </w:r>
      <w:r>
        <w:rPr>
          <w:b/>
        </w:rPr>
        <w:t>2017</w:t>
      </w:r>
      <w:r>
        <w:rPr>
          <w:b/>
          <w:spacing w:val="17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rPr>
          <w:b/>
        </w:rPr>
        <w:t>Present</w:t>
      </w:r>
      <w:r>
        <w:rPr>
          <w:b/>
          <w:spacing w:val="-52"/>
        </w:rPr>
        <w:t xml:space="preserve"> </w:t>
      </w:r>
      <w:r w:rsidR="00C245C5">
        <w:rPr>
          <w:i/>
        </w:rPr>
        <w:t>Shareholder</w:t>
      </w:r>
      <w:r>
        <w:rPr>
          <w:i/>
        </w:rPr>
        <w:t xml:space="preserve"> </w:t>
      </w:r>
      <w:r>
        <w:t>– Experienced trial lawyer who has tried cases to verdict in both state and federal court</w:t>
      </w:r>
      <w:r w:rsidR="00430299">
        <w:t>, including as first chair trial counsel</w:t>
      </w:r>
      <w:r>
        <w:t>.</w:t>
      </w:r>
      <w:r w:rsidR="000371D9">
        <w:t xml:space="preserve"> Most recent jury verdict was in excess of $1.5 million, more than 25 times the last pre-trial offer.</w:t>
      </w:r>
      <w:r w:rsidR="00430299">
        <w:t xml:space="preserve"> </w:t>
      </w:r>
      <w:r>
        <w:t xml:space="preserve">Wide-ranging practice includes </w:t>
      </w:r>
      <w:r w:rsidR="00430299">
        <w:t xml:space="preserve">complex </w:t>
      </w:r>
      <w:r>
        <w:t>commercial, personal</w:t>
      </w:r>
      <w:r>
        <w:rPr>
          <w:spacing w:val="1"/>
        </w:rPr>
        <w:t xml:space="preserve"> </w:t>
      </w:r>
      <w:r>
        <w:t>injury, and medical malpractice litigation. Commercial practice experience includes breach of contract</w:t>
      </w:r>
      <w:r w:rsidR="00430299">
        <w:t>,</w:t>
      </w:r>
      <w:r>
        <w:rPr>
          <w:spacing w:val="-52"/>
        </w:rPr>
        <w:t xml:space="preserve">    </w:t>
      </w:r>
      <w:r>
        <w:rPr>
          <w:spacing w:val="-2"/>
        </w:rPr>
        <w:t>defamation</w:t>
      </w:r>
      <w:r>
        <w:rPr>
          <w:spacing w:val="-12"/>
        </w:rPr>
        <w:t xml:space="preserve"> </w:t>
      </w:r>
      <w:r>
        <w:rPr>
          <w:spacing w:val="-2"/>
        </w:rPr>
        <w:t>actions,</w:t>
      </w:r>
      <w:r>
        <w:rPr>
          <w:spacing w:val="-11"/>
        </w:rPr>
        <w:t xml:space="preserve"> </w:t>
      </w:r>
      <w:r>
        <w:rPr>
          <w:spacing w:val="-2"/>
        </w:rPr>
        <w:t>usurious</w:t>
      </w:r>
      <w:r>
        <w:rPr>
          <w:spacing w:val="-10"/>
        </w:rPr>
        <w:t xml:space="preserve"> </w:t>
      </w:r>
      <w:r>
        <w:rPr>
          <w:spacing w:val="-2"/>
        </w:rPr>
        <w:t>loan</w:t>
      </w:r>
      <w:r>
        <w:rPr>
          <w:spacing w:val="-9"/>
        </w:rPr>
        <w:t xml:space="preserve"> </w:t>
      </w:r>
      <w:r>
        <w:rPr>
          <w:spacing w:val="-2"/>
        </w:rPr>
        <w:t>transaction</w:t>
      </w:r>
      <w:r>
        <w:rPr>
          <w:spacing w:val="-12"/>
        </w:rPr>
        <w:t xml:space="preserve"> </w:t>
      </w:r>
      <w:r>
        <w:rPr>
          <w:spacing w:val="-2"/>
        </w:rPr>
        <w:t>claims,</w:t>
      </w:r>
      <w:r>
        <w:rPr>
          <w:spacing w:val="-11"/>
        </w:rPr>
        <w:t xml:space="preserve"> </w:t>
      </w:r>
      <w:r>
        <w:rPr>
          <w:spacing w:val="-2"/>
        </w:rPr>
        <w:t>breach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fiduciary</w:t>
      </w:r>
      <w:r>
        <w:rPr>
          <w:spacing w:val="-9"/>
        </w:rPr>
        <w:t xml:space="preserve"> </w:t>
      </w:r>
      <w:r>
        <w:rPr>
          <w:spacing w:val="-1"/>
        </w:rPr>
        <w:t>duty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>
        <w:t xml:space="preserve"> and fraud claims, among other matters. Extensive experience in all stages of the litigation process, </w:t>
      </w:r>
      <w:r w:rsidR="00DC2E9C">
        <w:t>from depositions through voir dire and closing argument</w:t>
      </w:r>
      <w:r>
        <w:t>.</w:t>
      </w:r>
    </w:p>
    <w:p w14:paraId="72372030" w14:textId="77777777" w:rsidR="00990CC4" w:rsidRDefault="00990CC4" w:rsidP="00990CC4">
      <w:pPr>
        <w:pStyle w:val="BodyText"/>
        <w:spacing w:before="10"/>
        <w:rPr>
          <w:sz w:val="21"/>
        </w:rPr>
      </w:pPr>
    </w:p>
    <w:p w14:paraId="47DACE58" w14:textId="77777777" w:rsidR="00990CC4" w:rsidRDefault="00990CC4" w:rsidP="00990CC4">
      <w:pPr>
        <w:pStyle w:val="BodyText"/>
        <w:tabs>
          <w:tab w:val="left" w:pos="7169"/>
        </w:tabs>
        <w:spacing w:line="232" w:lineRule="auto"/>
        <w:ind w:left="460" w:right="181"/>
        <w:jc w:val="both"/>
      </w:pPr>
      <w:r>
        <w:rPr>
          <w:b/>
        </w:rPr>
        <w:t>K</w:t>
      </w:r>
      <w:r>
        <w:rPr>
          <w:b/>
          <w:sz w:val="18"/>
        </w:rPr>
        <w:t>AYE</w:t>
      </w:r>
      <w:r>
        <w:rPr>
          <w:b/>
          <w:spacing w:val="16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CHOLER</w:t>
      </w:r>
      <w:r>
        <w:rPr>
          <w:b/>
          <w:spacing w:val="16"/>
          <w:sz w:val="18"/>
        </w:rPr>
        <w:t xml:space="preserve"> </w:t>
      </w:r>
      <w:r>
        <w:rPr>
          <w:b/>
        </w:rPr>
        <w:t>LLP</w:t>
      </w:r>
      <w:r>
        <w:t>,</w:t>
      </w:r>
      <w:r>
        <w:rPr>
          <w:spacing w:val="16"/>
        </w:rPr>
        <w:t xml:space="preserve"> </w:t>
      </w:r>
      <w:r>
        <w:t>West</w:t>
      </w:r>
      <w:r>
        <w:rPr>
          <w:spacing w:val="17"/>
        </w:rPr>
        <w:t xml:space="preserve"> </w:t>
      </w:r>
      <w:r>
        <w:t>Palm</w:t>
      </w:r>
      <w:r>
        <w:rPr>
          <w:spacing w:val="16"/>
        </w:rPr>
        <w:t xml:space="preserve"> </w:t>
      </w:r>
      <w:r>
        <w:t>Beach,</w:t>
      </w:r>
      <w:r>
        <w:rPr>
          <w:spacing w:val="14"/>
        </w:rPr>
        <w:t xml:space="preserve"> </w:t>
      </w:r>
      <w:r>
        <w:t>FL</w:t>
      </w:r>
      <w:r>
        <w:tab/>
      </w:r>
      <w:r>
        <w:rPr>
          <w:b/>
        </w:rPr>
        <w:t>October</w:t>
      </w:r>
      <w:r>
        <w:rPr>
          <w:b/>
          <w:spacing w:val="14"/>
        </w:rPr>
        <w:t xml:space="preserve"> </w:t>
      </w:r>
      <w:r>
        <w:rPr>
          <w:b/>
        </w:rPr>
        <w:t>2015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5"/>
        </w:rPr>
        <w:t xml:space="preserve"> </w:t>
      </w:r>
      <w:r>
        <w:rPr>
          <w:b/>
        </w:rPr>
        <w:t>December</w:t>
      </w:r>
      <w:r>
        <w:rPr>
          <w:b/>
          <w:spacing w:val="14"/>
        </w:rPr>
        <w:t xml:space="preserve"> </w:t>
      </w:r>
      <w:r>
        <w:rPr>
          <w:b/>
        </w:rPr>
        <w:t>2016</w:t>
      </w:r>
      <w:r>
        <w:rPr>
          <w:b/>
          <w:spacing w:val="-53"/>
        </w:rPr>
        <w:t xml:space="preserve"> </w:t>
      </w:r>
      <w:r>
        <w:rPr>
          <w:i/>
        </w:rPr>
        <w:t>Litigation</w:t>
      </w:r>
      <w:r>
        <w:rPr>
          <w:i/>
          <w:spacing w:val="-1"/>
        </w:rPr>
        <w:t xml:space="preserve"> </w:t>
      </w:r>
      <w:r>
        <w:rPr>
          <w:i/>
        </w:rPr>
        <w:t>Attorney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high-end</w:t>
      </w:r>
      <w:r>
        <w:rPr>
          <w:spacing w:val="-7"/>
        </w:rPr>
        <w:t xml:space="preserve"> </w:t>
      </w:r>
      <w:r>
        <w:t>trust,</w:t>
      </w:r>
      <w:r>
        <w:rPr>
          <w:spacing w:val="-2"/>
        </w:rPr>
        <w:t xml:space="preserve"> </w:t>
      </w:r>
      <w:r>
        <w:t>estate,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probate</w:t>
      </w:r>
      <w:r>
        <w:rPr>
          <w:spacing w:val="-8"/>
        </w:rPr>
        <w:t xml:space="preserve"> </w:t>
      </w:r>
      <w:r>
        <w:t>litigation,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defense of</w:t>
      </w:r>
      <w:r>
        <w:rPr>
          <w:spacing w:val="-52"/>
        </w:rPr>
        <w:t xml:space="preserve"> </w:t>
      </w:r>
      <w:r>
        <w:t>fiduciaries against claims of undue influence and lack of testamentary capacity. Worked with lead partner to</w:t>
      </w:r>
      <w:r>
        <w:rPr>
          <w:spacing w:val="1"/>
        </w:rPr>
        <w:t xml:space="preserve"> </w:t>
      </w:r>
      <w:r>
        <w:rPr>
          <w:spacing w:val="-2"/>
        </w:rPr>
        <w:t>develop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implement</w:t>
      </w:r>
      <w:r>
        <w:rPr>
          <w:spacing w:val="-9"/>
        </w:rPr>
        <w:t xml:space="preserve"> </w:t>
      </w:r>
      <w:r>
        <w:rPr>
          <w:spacing w:val="-2"/>
        </w:rPr>
        <w:t>strategy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complex</w:t>
      </w:r>
      <w:r>
        <w:rPr>
          <w:spacing w:val="-12"/>
        </w:rPr>
        <w:t xml:space="preserve"> </w:t>
      </w:r>
      <w:r>
        <w:rPr>
          <w:spacing w:val="-2"/>
        </w:rPr>
        <w:t>matters.</w:t>
      </w:r>
      <w:r>
        <w:rPr>
          <w:spacing w:val="-7"/>
        </w:rPr>
        <w:t xml:space="preserve"> </w:t>
      </w:r>
      <w:r>
        <w:rPr>
          <w:spacing w:val="-2"/>
        </w:rPr>
        <w:t>Second-chaired</w:t>
      </w:r>
      <w:r>
        <w:rPr>
          <w:spacing w:val="-10"/>
        </w:rPr>
        <w:t xml:space="preserve"> </w:t>
      </w:r>
      <w:r>
        <w:rPr>
          <w:spacing w:val="-2"/>
        </w:rPr>
        <w:t>two</w:t>
      </w:r>
      <w:r>
        <w:rPr>
          <w:spacing w:val="-4"/>
        </w:rPr>
        <w:t xml:space="preserve"> </w:t>
      </w:r>
      <w:r>
        <w:rPr>
          <w:spacing w:val="-2"/>
        </w:rPr>
        <w:t>bench</w:t>
      </w:r>
      <w:r>
        <w:rPr>
          <w:spacing w:val="-12"/>
        </w:rPr>
        <w:t xml:space="preserve"> </w:t>
      </w:r>
      <w:r>
        <w:rPr>
          <w:spacing w:val="-2"/>
        </w:rPr>
        <w:t>trials</w:t>
      </w:r>
      <w:r>
        <w:rPr>
          <w:spacing w:val="-7"/>
        </w:rPr>
        <w:t xml:space="preserve"> </w:t>
      </w:r>
      <w:r>
        <w:rPr>
          <w:spacing w:val="-2"/>
        </w:rPr>
        <w:t>while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firm.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firm</w:t>
      </w:r>
      <w:r>
        <w:rPr>
          <w:spacing w:val="-52"/>
        </w:rPr>
        <w:t xml:space="preserve"> </w:t>
      </w:r>
      <w:r>
        <w:rPr>
          <w:spacing w:val="-2"/>
        </w:rPr>
        <w:t>merged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Arnold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4"/>
        </w:rPr>
        <w:t xml:space="preserve"> </w:t>
      </w:r>
      <w:r>
        <w:rPr>
          <w:spacing w:val="-2"/>
        </w:rPr>
        <w:t>Porter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ultimately</w:t>
      </w:r>
      <w:r>
        <w:rPr>
          <w:spacing w:val="-14"/>
        </w:rPr>
        <w:t xml:space="preserve"> </w:t>
      </w:r>
      <w:r>
        <w:rPr>
          <w:spacing w:val="-2"/>
        </w:rPr>
        <w:t>closed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West</w:t>
      </w:r>
      <w:r>
        <w:rPr>
          <w:spacing w:val="-6"/>
        </w:rPr>
        <w:t xml:space="preserve"> </w:t>
      </w:r>
      <w:r>
        <w:rPr>
          <w:spacing w:val="-1"/>
        </w:rPr>
        <w:t>Palm</w:t>
      </w:r>
      <w:r>
        <w:rPr>
          <w:spacing w:val="-4"/>
        </w:rPr>
        <w:t xml:space="preserve"> </w:t>
      </w:r>
      <w:r>
        <w:rPr>
          <w:spacing w:val="-1"/>
        </w:rPr>
        <w:t>Beach</w:t>
      </w:r>
      <w:r>
        <w:rPr>
          <w:spacing w:val="-5"/>
        </w:rPr>
        <w:t xml:space="preserve"> </w:t>
      </w:r>
      <w:r>
        <w:rPr>
          <w:spacing w:val="-1"/>
        </w:rPr>
        <w:t>office.</w:t>
      </w:r>
    </w:p>
    <w:p w14:paraId="302AD804" w14:textId="77777777" w:rsidR="00990CC4" w:rsidRDefault="00990CC4" w:rsidP="00990CC4">
      <w:pPr>
        <w:pStyle w:val="BodyText"/>
        <w:spacing w:before="8"/>
        <w:rPr>
          <w:sz w:val="20"/>
        </w:rPr>
      </w:pPr>
    </w:p>
    <w:p w14:paraId="76ADE751" w14:textId="77777777" w:rsidR="00990CC4" w:rsidRDefault="00990CC4" w:rsidP="00990CC4">
      <w:pPr>
        <w:tabs>
          <w:tab w:val="left" w:pos="7536"/>
        </w:tabs>
        <w:ind w:left="460"/>
        <w:rPr>
          <w:b/>
        </w:rPr>
      </w:pPr>
      <w:r>
        <w:rPr>
          <w:b/>
        </w:rPr>
        <w:t>S</w:t>
      </w:r>
      <w:r>
        <w:rPr>
          <w:b/>
          <w:sz w:val="18"/>
        </w:rPr>
        <w:t>WEETAPPLE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rPr>
          <w:b/>
          <w:sz w:val="18"/>
        </w:rPr>
        <w:t>ROEKER</w:t>
      </w:r>
      <w:r>
        <w:rPr>
          <w:b/>
          <w:spacing w:val="2"/>
          <w:sz w:val="18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z w:val="18"/>
        </w:rPr>
        <w:t>ARKAS</w:t>
      </w:r>
      <w:r>
        <w:rPr>
          <w:b/>
        </w:rPr>
        <w:t>, P.L.</w:t>
      </w:r>
      <w:r>
        <w:t>,</w:t>
      </w:r>
      <w:r>
        <w:rPr>
          <w:spacing w:val="-1"/>
        </w:rPr>
        <w:t xml:space="preserve"> </w:t>
      </w:r>
      <w:r>
        <w:t>Boca</w:t>
      </w:r>
      <w:r>
        <w:rPr>
          <w:spacing w:val="-7"/>
        </w:rPr>
        <w:t xml:space="preserve"> </w:t>
      </w:r>
      <w:r>
        <w:t>Raton,</w:t>
      </w:r>
      <w:r>
        <w:rPr>
          <w:spacing w:val="-1"/>
        </w:rPr>
        <w:t xml:space="preserve"> </w:t>
      </w:r>
      <w:r>
        <w:t>FL</w:t>
      </w:r>
      <w:r>
        <w:tab/>
      </w:r>
      <w:r>
        <w:rPr>
          <w:b/>
        </w:rPr>
        <w:t>August 2014 –</w:t>
      </w:r>
      <w:r>
        <w:rPr>
          <w:b/>
          <w:spacing w:val="-4"/>
        </w:rPr>
        <w:t xml:space="preserve"> </w:t>
      </w:r>
      <w:r>
        <w:rPr>
          <w:b/>
        </w:rPr>
        <w:t>October</w:t>
      </w:r>
      <w:r>
        <w:rPr>
          <w:b/>
          <w:spacing w:val="-5"/>
        </w:rPr>
        <w:t xml:space="preserve"> </w:t>
      </w:r>
      <w:r>
        <w:rPr>
          <w:b/>
        </w:rPr>
        <w:t>2015</w:t>
      </w:r>
    </w:p>
    <w:p w14:paraId="089014C7" w14:textId="7723A936" w:rsidR="00990CC4" w:rsidRDefault="00990CC4" w:rsidP="00990CC4">
      <w:pPr>
        <w:pStyle w:val="BodyText"/>
        <w:spacing w:before="4" w:line="237" w:lineRule="auto"/>
        <w:ind w:left="460" w:right="182"/>
        <w:jc w:val="both"/>
      </w:pPr>
      <w:r>
        <w:rPr>
          <w:i/>
          <w:spacing w:val="-2"/>
        </w:rPr>
        <w:t>Litigation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Attorney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2"/>
        </w:rPr>
        <w:t xml:space="preserve"> </w:t>
      </w:r>
      <w:r>
        <w:rPr>
          <w:spacing w:val="-1"/>
        </w:rPr>
        <w:t>Law</w:t>
      </w:r>
      <w:r>
        <w:rPr>
          <w:spacing w:val="-15"/>
        </w:rPr>
        <w:t xml:space="preserve"> </w:t>
      </w:r>
      <w:r>
        <w:rPr>
          <w:spacing w:val="-1"/>
        </w:rPr>
        <w:t>clerk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then</w:t>
      </w:r>
      <w:r>
        <w:rPr>
          <w:spacing w:val="-14"/>
        </w:rPr>
        <w:t xml:space="preserve"> </w:t>
      </w:r>
      <w:r>
        <w:rPr>
          <w:spacing w:val="-1"/>
        </w:rPr>
        <w:t>associate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boutique</w:t>
      </w:r>
      <w:r>
        <w:rPr>
          <w:spacing w:val="-13"/>
        </w:rPr>
        <w:t xml:space="preserve"> </w:t>
      </w:r>
      <w:r>
        <w:rPr>
          <w:spacing w:val="-1"/>
        </w:rPr>
        <w:t>litigation</w:t>
      </w:r>
      <w:r>
        <w:rPr>
          <w:spacing w:val="-17"/>
        </w:rPr>
        <w:t xml:space="preserve"> </w:t>
      </w:r>
      <w:r>
        <w:rPr>
          <w:spacing w:val="-1"/>
        </w:rPr>
        <w:t>firm</w:t>
      </w:r>
      <w:r>
        <w:rPr>
          <w:spacing w:val="-13"/>
        </w:rPr>
        <w:t xml:space="preserve"> </w:t>
      </w:r>
      <w:r>
        <w:rPr>
          <w:spacing w:val="-1"/>
        </w:rPr>
        <w:t>specializing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complex</w:t>
      </w:r>
      <w:r>
        <w:rPr>
          <w:spacing w:val="-14"/>
        </w:rPr>
        <w:t xml:space="preserve"> </w:t>
      </w:r>
      <w:r>
        <w:rPr>
          <w:spacing w:val="-1"/>
        </w:rPr>
        <w:t>commercial</w:t>
      </w:r>
      <w:r>
        <w:rPr>
          <w:spacing w:val="-5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business</w:t>
      </w:r>
      <w:r>
        <w:rPr>
          <w:spacing w:val="-14"/>
        </w:rPr>
        <w:t xml:space="preserve"> </w:t>
      </w:r>
      <w:r>
        <w:rPr>
          <w:spacing w:val="-2"/>
        </w:rPr>
        <w:t>litigation.</w:t>
      </w:r>
      <w:r>
        <w:rPr>
          <w:spacing w:val="-14"/>
        </w:rPr>
        <w:t xml:space="preserve"> </w:t>
      </w:r>
      <w:r>
        <w:rPr>
          <w:spacing w:val="-2"/>
        </w:rPr>
        <w:t>Diverse</w:t>
      </w:r>
      <w:r>
        <w:rPr>
          <w:spacing w:val="-16"/>
        </w:rPr>
        <w:t xml:space="preserve"> </w:t>
      </w:r>
      <w:r>
        <w:rPr>
          <w:spacing w:val="-2"/>
        </w:rPr>
        <w:t>practice</w:t>
      </w:r>
      <w:r>
        <w:rPr>
          <w:spacing w:val="-13"/>
        </w:rPr>
        <w:t xml:space="preserve"> </w:t>
      </w:r>
      <w:r>
        <w:rPr>
          <w:spacing w:val="-2"/>
        </w:rPr>
        <w:t>included</w:t>
      </w:r>
      <w:r>
        <w:rPr>
          <w:spacing w:val="-17"/>
        </w:rPr>
        <w:t xml:space="preserve"> </w:t>
      </w:r>
      <w:r>
        <w:rPr>
          <w:spacing w:val="-2"/>
        </w:rPr>
        <w:t>both</w:t>
      </w:r>
      <w:r>
        <w:rPr>
          <w:spacing w:val="-11"/>
        </w:rPr>
        <w:t xml:space="preserve"> </w:t>
      </w:r>
      <w:r>
        <w:rPr>
          <w:spacing w:val="-2"/>
        </w:rPr>
        <w:t>prosecuting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defending</w:t>
      </w:r>
      <w:r>
        <w:rPr>
          <w:spacing w:val="-16"/>
        </w:rPr>
        <w:t xml:space="preserve"> </w:t>
      </w:r>
      <w:r>
        <w:rPr>
          <w:spacing w:val="-1"/>
        </w:rPr>
        <w:t>civil</w:t>
      </w:r>
      <w:r>
        <w:rPr>
          <w:spacing w:val="-14"/>
        </w:rPr>
        <w:t xml:space="preserve"> </w:t>
      </w:r>
      <w:r>
        <w:rPr>
          <w:spacing w:val="-1"/>
        </w:rPr>
        <w:t>actions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wide</w:t>
      </w:r>
      <w:r>
        <w:rPr>
          <w:spacing w:val="-14"/>
        </w:rPr>
        <w:t xml:space="preserve"> </w:t>
      </w:r>
      <w:r>
        <w:rPr>
          <w:spacing w:val="-1"/>
        </w:rPr>
        <w:t>spectrum</w:t>
      </w:r>
      <w:r>
        <w:rPr>
          <w:spacing w:val="-52"/>
        </w:rPr>
        <w:t xml:space="preserve"> </w:t>
      </w:r>
      <w:r>
        <w:t>of matters, from breach of contract claims to public records litigation. Assisted in overall management of firm</w:t>
      </w:r>
      <w:r>
        <w:rPr>
          <w:spacing w:val="-52"/>
        </w:rPr>
        <w:t xml:space="preserve"> </w:t>
      </w:r>
      <w:r>
        <w:t xml:space="preserve">and key staff members. </w:t>
      </w:r>
    </w:p>
    <w:p w14:paraId="1A79BDA2" w14:textId="77777777" w:rsidR="00990CC4" w:rsidRDefault="00990CC4" w:rsidP="00990CC4">
      <w:pPr>
        <w:tabs>
          <w:tab w:val="left" w:pos="7690"/>
        </w:tabs>
        <w:spacing w:before="210" w:line="252" w:lineRule="exact"/>
        <w:ind w:left="460"/>
        <w:rPr>
          <w:b/>
        </w:rPr>
      </w:pPr>
      <w:r>
        <w:rPr>
          <w:b/>
        </w:rPr>
        <w:t>T</w:t>
      </w:r>
      <w:r>
        <w:rPr>
          <w:b/>
          <w:sz w:val="18"/>
        </w:rPr>
        <w:t>HE</w:t>
      </w:r>
      <w:r>
        <w:rPr>
          <w:b/>
          <w:spacing w:val="-1"/>
          <w:sz w:val="18"/>
        </w:rPr>
        <w:t xml:space="preserve"> </w:t>
      </w:r>
      <w:r>
        <w:rPr>
          <w:b/>
        </w:rPr>
        <w:t>H</w:t>
      </w:r>
      <w:r>
        <w:rPr>
          <w:b/>
          <w:sz w:val="18"/>
        </w:rPr>
        <w:t>ONORABLE</w:t>
      </w:r>
      <w:r>
        <w:rPr>
          <w:b/>
          <w:spacing w:val="-1"/>
          <w:sz w:val="18"/>
        </w:rPr>
        <w:t xml:space="preserve"> </w:t>
      </w:r>
      <w:r>
        <w:rPr>
          <w:b/>
        </w:rPr>
        <w:t>G</w:t>
      </w:r>
      <w:r>
        <w:rPr>
          <w:b/>
          <w:sz w:val="18"/>
        </w:rPr>
        <w:t>EORGE</w:t>
      </w:r>
      <w:r>
        <w:rPr>
          <w:b/>
          <w:spacing w:val="1"/>
          <w:sz w:val="18"/>
        </w:rPr>
        <w:t xml:space="preserve"> </w:t>
      </w:r>
      <w:r>
        <w:rPr>
          <w:b/>
        </w:rPr>
        <w:t>A.</w:t>
      </w:r>
      <w:r>
        <w:rPr>
          <w:b/>
          <w:spacing w:val="-6"/>
        </w:rPr>
        <w:t xml:space="preserve"> </w:t>
      </w:r>
      <w:r>
        <w:rPr>
          <w:b/>
        </w:rPr>
        <w:t>O’T</w:t>
      </w:r>
      <w:r>
        <w:rPr>
          <w:b/>
          <w:sz w:val="18"/>
        </w:rPr>
        <w:t>OOLE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J</w:t>
      </w:r>
      <w:r>
        <w:rPr>
          <w:b/>
          <w:sz w:val="18"/>
        </w:rPr>
        <w:t>R</w:t>
      </w:r>
      <w:r>
        <w:rPr>
          <w:b/>
        </w:rPr>
        <w:t>.</w:t>
      </w:r>
      <w:r>
        <w:rPr>
          <w:b/>
        </w:rPr>
        <w:tab/>
        <w:t>January</w:t>
      </w:r>
      <w:r>
        <w:rPr>
          <w:b/>
          <w:spacing w:val="-1"/>
        </w:rPr>
        <w:t xml:space="preserve"> </w:t>
      </w:r>
      <w:r>
        <w:rPr>
          <w:b/>
        </w:rPr>
        <w:t>2014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April</w:t>
      </w:r>
      <w:r>
        <w:rPr>
          <w:b/>
          <w:spacing w:val="-2"/>
        </w:rPr>
        <w:t xml:space="preserve"> </w:t>
      </w:r>
      <w:r>
        <w:rPr>
          <w:b/>
        </w:rPr>
        <w:t>2014</w:t>
      </w:r>
    </w:p>
    <w:p w14:paraId="4B6CB130" w14:textId="77777777" w:rsidR="00990CC4" w:rsidRDefault="00990CC4" w:rsidP="00990CC4">
      <w:pPr>
        <w:pStyle w:val="Heading2"/>
        <w:jc w:val="both"/>
        <w:rPr>
          <w:b w:val="0"/>
        </w:rPr>
      </w:pP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Boston,</w:t>
      </w:r>
      <w:r>
        <w:rPr>
          <w:b w:val="0"/>
          <w:spacing w:val="-4"/>
        </w:rPr>
        <w:t xml:space="preserve"> </w:t>
      </w:r>
      <w:r>
        <w:rPr>
          <w:b w:val="0"/>
        </w:rPr>
        <w:t>MA</w:t>
      </w:r>
    </w:p>
    <w:p w14:paraId="23D66744" w14:textId="77777777" w:rsidR="00990CC4" w:rsidRDefault="00990CC4" w:rsidP="00990CC4">
      <w:pPr>
        <w:pStyle w:val="BodyText"/>
        <w:spacing w:before="4" w:line="237" w:lineRule="auto"/>
        <w:ind w:left="460" w:right="184"/>
        <w:jc w:val="both"/>
      </w:pPr>
      <w:r>
        <w:rPr>
          <w:i/>
        </w:rPr>
        <w:t xml:space="preserve">Judicial Intern </w:t>
      </w:r>
      <w:r>
        <w:t>– Interned approximately 30 hours per week as part of Boston College Law’s Semester-in-</w:t>
      </w:r>
      <w:r>
        <w:rPr>
          <w:spacing w:val="1"/>
        </w:rPr>
        <w:t xml:space="preserve"> </w:t>
      </w:r>
      <w:r>
        <w:t>Practice program. Drafted seven substantive orders, including grants or denials of motions to dismiss, motions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suppress,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habeas corpus</w:t>
      </w:r>
      <w:r>
        <w:rPr>
          <w:spacing w:val="-3"/>
        </w:rPr>
        <w:t xml:space="preserve"> </w:t>
      </w:r>
      <w:r>
        <w:t>decision. Observed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trials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>hearings.</w:t>
      </w:r>
    </w:p>
    <w:p w14:paraId="73445399" w14:textId="77777777" w:rsidR="00990CC4" w:rsidRDefault="00990CC4" w:rsidP="00990CC4">
      <w:pPr>
        <w:pStyle w:val="BodyText"/>
        <w:spacing w:before="1"/>
      </w:pPr>
    </w:p>
    <w:p w14:paraId="1F4801C1" w14:textId="77777777" w:rsidR="00990CC4" w:rsidRDefault="00990CC4" w:rsidP="00990CC4">
      <w:pPr>
        <w:tabs>
          <w:tab w:val="left" w:pos="8144"/>
        </w:tabs>
        <w:ind w:left="460"/>
        <w:rPr>
          <w:b/>
        </w:rPr>
      </w:pPr>
      <w:r>
        <w:rPr>
          <w:b/>
        </w:rPr>
        <w:t>W</w:t>
      </w:r>
      <w:r>
        <w:rPr>
          <w:b/>
          <w:sz w:val="18"/>
        </w:rPr>
        <w:t>ILMER</w:t>
      </w:r>
      <w:r>
        <w:rPr>
          <w:b/>
        </w:rPr>
        <w:t>H</w:t>
      </w:r>
      <w:r>
        <w:rPr>
          <w:b/>
          <w:sz w:val="18"/>
        </w:rPr>
        <w:t>ALE</w:t>
      </w:r>
      <w:r>
        <w:t>,</w:t>
      </w:r>
      <w:r>
        <w:rPr>
          <w:spacing w:val="-1"/>
        </w:rPr>
        <w:t xml:space="preserve"> </w:t>
      </w:r>
      <w:r>
        <w:t>Boston,</w:t>
      </w:r>
      <w:r>
        <w:rPr>
          <w:spacing w:val="-5"/>
        </w:rPr>
        <w:t xml:space="preserve"> </w:t>
      </w:r>
      <w:r>
        <w:t>MA</w:t>
      </w:r>
      <w:r>
        <w:tab/>
      </w:r>
      <w:r>
        <w:rPr>
          <w:b/>
        </w:rPr>
        <w:t>May 2013 –</w:t>
      </w:r>
      <w:r>
        <w:rPr>
          <w:b/>
          <w:spacing w:val="-1"/>
        </w:rPr>
        <w:t xml:space="preserve"> </w:t>
      </w:r>
      <w:r>
        <w:rPr>
          <w:b/>
        </w:rPr>
        <w:t>July</w:t>
      </w:r>
      <w:r>
        <w:rPr>
          <w:b/>
          <w:spacing w:val="2"/>
        </w:rPr>
        <w:t xml:space="preserve"> </w:t>
      </w:r>
      <w:r>
        <w:rPr>
          <w:b/>
        </w:rPr>
        <w:t>2013</w:t>
      </w:r>
    </w:p>
    <w:p w14:paraId="2B29F9FC" w14:textId="3BA7CCD2" w:rsidR="00990CC4" w:rsidRDefault="00990CC4" w:rsidP="00430299">
      <w:pPr>
        <w:pStyle w:val="BodyText"/>
        <w:spacing w:before="4"/>
        <w:ind w:left="460" w:right="184"/>
        <w:jc w:val="both"/>
      </w:pPr>
      <w:r>
        <w:rPr>
          <w:i/>
        </w:rPr>
        <w:t xml:space="preserve">Summer Associate (offer extended) </w:t>
      </w:r>
      <w:r>
        <w:t>– Researched and drafted memoranda regarding securities and intellectual</w:t>
      </w:r>
      <w:r>
        <w:rPr>
          <w:spacing w:val="1"/>
        </w:rPr>
        <w:t xml:space="preserve"> </w:t>
      </w:r>
      <w:r>
        <w:t>property litigation. Drafted letter to opposing counsel that resulted in the successful resolution of a housing</w:t>
      </w:r>
      <w:r>
        <w:rPr>
          <w:spacing w:val="1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pro</w:t>
      </w:r>
      <w:r>
        <w:rPr>
          <w:i/>
          <w:spacing w:val="-2"/>
        </w:rPr>
        <w:t xml:space="preserve"> </w:t>
      </w:r>
      <w:r>
        <w:rPr>
          <w:i/>
        </w:rPr>
        <w:t xml:space="preserve">bono </w:t>
      </w:r>
      <w:r>
        <w:t>client.</w:t>
      </w:r>
    </w:p>
    <w:p w14:paraId="79E3C2F8" w14:textId="77777777" w:rsidR="00430299" w:rsidRPr="00430299" w:rsidRDefault="00430299" w:rsidP="00430299">
      <w:pPr>
        <w:pStyle w:val="BodyText"/>
        <w:spacing w:before="4"/>
        <w:ind w:left="460" w:right="184"/>
        <w:jc w:val="both"/>
        <w:rPr>
          <w:sz w:val="16"/>
          <w:szCs w:val="16"/>
        </w:rPr>
      </w:pPr>
    </w:p>
    <w:p w14:paraId="7FAB5CDB" w14:textId="7A6DDA37" w:rsidR="00430299" w:rsidRPr="00430299" w:rsidRDefault="00990CC4" w:rsidP="00430299">
      <w:pPr>
        <w:pStyle w:val="Heading1"/>
        <w:spacing w:before="90"/>
        <w:jc w:val="both"/>
      </w:pPr>
      <w:r w:rsidRPr="00C75918">
        <w:t>BAR</w:t>
      </w:r>
      <w:r w:rsidRPr="00C75918">
        <w:rPr>
          <w:spacing w:val="-3"/>
        </w:rPr>
        <w:t xml:space="preserve"> </w:t>
      </w:r>
      <w:r w:rsidRPr="00C75918">
        <w:t>ADMISSIONS</w:t>
      </w:r>
    </w:p>
    <w:p w14:paraId="7A202229" w14:textId="77777777" w:rsidR="00430299" w:rsidRPr="00430299" w:rsidRDefault="00430299" w:rsidP="00990CC4">
      <w:pPr>
        <w:tabs>
          <w:tab w:val="right" w:pos="10179"/>
        </w:tabs>
        <w:spacing w:line="251" w:lineRule="exact"/>
        <w:ind w:left="460"/>
        <w:jc w:val="both"/>
        <w:rPr>
          <w:sz w:val="16"/>
          <w:szCs w:val="16"/>
        </w:rPr>
      </w:pPr>
    </w:p>
    <w:p w14:paraId="108D258F" w14:textId="63597666" w:rsidR="00990CC4" w:rsidRDefault="00990CC4" w:rsidP="00990CC4">
      <w:pPr>
        <w:tabs>
          <w:tab w:val="right" w:pos="10179"/>
        </w:tabs>
        <w:spacing w:line="251" w:lineRule="exact"/>
        <w:ind w:left="460"/>
        <w:jc w:val="both"/>
        <w:rPr>
          <w:b/>
        </w:rPr>
      </w:pPr>
      <w:r>
        <w:t>Florida</w:t>
      </w:r>
      <w:r>
        <w:tab/>
      </w:r>
    </w:p>
    <w:p w14:paraId="11E6968D" w14:textId="7062CFBC" w:rsidR="00990CC4" w:rsidRDefault="00990CC4" w:rsidP="00990CC4">
      <w:pPr>
        <w:pStyle w:val="BodyText"/>
        <w:tabs>
          <w:tab w:val="right" w:pos="10174"/>
        </w:tabs>
        <w:spacing w:line="252" w:lineRule="exact"/>
        <w:ind w:left="460"/>
        <w:jc w:val="both"/>
        <w:rPr>
          <w:b/>
        </w:rPr>
      </w:pPr>
      <w:r>
        <w:t>United</w:t>
      </w:r>
      <w:r>
        <w:rPr>
          <w:spacing w:val="-3"/>
        </w:rPr>
        <w:t xml:space="preserve"> </w:t>
      </w:r>
      <w:r>
        <w:t>States District</w:t>
      </w:r>
      <w:r>
        <w:rPr>
          <w:spacing w:val="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Southern District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Florida</w:t>
      </w:r>
      <w:r>
        <w:tab/>
      </w:r>
    </w:p>
    <w:p w14:paraId="7CB80BC0" w14:textId="77777777" w:rsidR="00430299" w:rsidRDefault="00990CC4" w:rsidP="00990CC4">
      <w:pPr>
        <w:pStyle w:val="BodyText"/>
        <w:tabs>
          <w:tab w:val="right" w:pos="10174"/>
        </w:tabs>
        <w:spacing w:line="252" w:lineRule="exact"/>
        <w:ind w:left="460"/>
        <w:jc w:val="both"/>
      </w:pPr>
      <w:r w:rsidRPr="009E60E8">
        <w:t>United States District Court for the Middle District of Florida</w:t>
      </w:r>
    </w:p>
    <w:p w14:paraId="562A4A28" w14:textId="64A72EB7" w:rsidR="00990CC4" w:rsidRDefault="00990CC4" w:rsidP="00990CC4">
      <w:pPr>
        <w:pStyle w:val="BodyText"/>
        <w:tabs>
          <w:tab w:val="right" w:pos="10174"/>
        </w:tabs>
        <w:spacing w:line="252" w:lineRule="exact"/>
        <w:ind w:left="460"/>
        <w:jc w:val="both"/>
        <w:rPr>
          <w:b/>
        </w:rPr>
      </w:pPr>
      <w:r>
        <w:rPr>
          <w:b/>
        </w:rPr>
        <w:tab/>
      </w:r>
    </w:p>
    <w:p w14:paraId="0EF18711" w14:textId="45932287" w:rsidR="00EC1F45" w:rsidRPr="00C75918" w:rsidRDefault="00173FCE" w:rsidP="00430299">
      <w:pPr>
        <w:pStyle w:val="Heading1"/>
        <w:spacing w:before="106"/>
        <w:ind w:left="180" w:hanging="90"/>
      </w:pPr>
      <w:r w:rsidRPr="00C75918">
        <w:t>EDUCATION</w:t>
      </w:r>
    </w:p>
    <w:p w14:paraId="7ED19AFC" w14:textId="77777777" w:rsidR="00430299" w:rsidRPr="00430299" w:rsidRDefault="00430299">
      <w:pPr>
        <w:tabs>
          <w:tab w:val="left" w:pos="9265"/>
        </w:tabs>
        <w:spacing w:line="252" w:lineRule="exact"/>
        <w:ind w:left="460"/>
        <w:rPr>
          <w:b/>
          <w:sz w:val="16"/>
          <w:szCs w:val="16"/>
        </w:rPr>
      </w:pPr>
    </w:p>
    <w:p w14:paraId="62D74C60" w14:textId="1E535ADD" w:rsidR="00EC1F45" w:rsidRDefault="00173FCE">
      <w:pPr>
        <w:tabs>
          <w:tab w:val="left" w:pos="9265"/>
        </w:tabs>
        <w:spacing w:line="252" w:lineRule="exact"/>
        <w:ind w:left="460"/>
        <w:rPr>
          <w:b/>
        </w:rPr>
      </w:pPr>
      <w:r>
        <w:rPr>
          <w:b/>
        </w:rPr>
        <w:t>B</w:t>
      </w:r>
      <w:r>
        <w:rPr>
          <w:b/>
          <w:sz w:val="18"/>
        </w:rPr>
        <w:t>OSTON</w:t>
      </w:r>
      <w:r>
        <w:rPr>
          <w:b/>
          <w:spacing w:val="-2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1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AW</w:t>
      </w:r>
      <w:r>
        <w:rPr>
          <w:b/>
          <w:spacing w:val="-1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CHOOL,</w:t>
      </w:r>
      <w:r>
        <w:rPr>
          <w:b/>
          <w:spacing w:val="-4"/>
          <w:sz w:val="18"/>
        </w:rPr>
        <w:t xml:space="preserve"> </w:t>
      </w:r>
      <w:r>
        <w:t>Newton,</w:t>
      </w:r>
      <w:r>
        <w:rPr>
          <w:spacing w:val="-3"/>
        </w:rPr>
        <w:t xml:space="preserve"> </w:t>
      </w:r>
      <w:r>
        <w:t>MA</w:t>
      </w:r>
      <w:r>
        <w:tab/>
      </w:r>
      <w:r>
        <w:rPr>
          <w:b/>
        </w:rPr>
        <w:t>May</w:t>
      </w:r>
      <w:r>
        <w:rPr>
          <w:b/>
          <w:spacing w:val="2"/>
        </w:rPr>
        <w:t xml:space="preserve"> </w:t>
      </w:r>
      <w:r>
        <w:rPr>
          <w:b/>
        </w:rPr>
        <w:t>2014</w:t>
      </w:r>
    </w:p>
    <w:p w14:paraId="7899D75D" w14:textId="77777777" w:rsidR="00EC1F45" w:rsidRDefault="00173FCE">
      <w:pPr>
        <w:spacing w:before="1" w:line="252" w:lineRule="exact"/>
        <w:ind w:left="460"/>
      </w:pPr>
      <w:r>
        <w:t>Juris</w:t>
      </w:r>
      <w:r>
        <w:rPr>
          <w:spacing w:val="-1"/>
        </w:rPr>
        <w:t xml:space="preserve"> </w:t>
      </w:r>
      <w:r>
        <w:t>Doctor,</w:t>
      </w:r>
      <w:r>
        <w:rPr>
          <w:spacing w:val="-3"/>
        </w:rPr>
        <w:t xml:space="preserve"> </w:t>
      </w:r>
      <w:r>
        <w:rPr>
          <w:i/>
        </w:rPr>
        <w:t>summa cum</w:t>
      </w:r>
      <w:r>
        <w:rPr>
          <w:i/>
          <w:spacing w:val="-4"/>
        </w:rPr>
        <w:t xml:space="preserve"> </w:t>
      </w:r>
      <w:r>
        <w:rPr>
          <w:i/>
        </w:rPr>
        <w:t>laude</w:t>
      </w:r>
      <w:r>
        <w:t>, Order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Coif</w:t>
      </w:r>
    </w:p>
    <w:p w14:paraId="40E7F87B" w14:textId="77777777" w:rsidR="00EC1F45" w:rsidRDefault="00173FCE">
      <w:pPr>
        <w:pStyle w:val="Heading2"/>
      </w:pPr>
      <w:r>
        <w:t>GPA:</w:t>
      </w:r>
      <w:r>
        <w:rPr>
          <w:spacing w:val="-1"/>
        </w:rPr>
        <w:t xml:space="preserve"> </w:t>
      </w:r>
      <w:r>
        <w:t>3.863/4.0;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Salutatorian</w:t>
      </w:r>
    </w:p>
    <w:p w14:paraId="1E345D87" w14:textId="77777777" w:rsidR="00EC1F45" w:rsidRDefault="00173FCE">
      <w:pPr>
        <w:pStyle w:val="BodyText"/>
        <w:tabs>
          <w:tab w:val="left" w:pos="1554"/>
        </w:tabs>
        <w:spacing w:line="247" w:lineRule="auto"/>
        <w:ind w:left="458" w:right="1984" w:firstLine="2"/>
      </w:pPr>
      <w:r>
        <w:rPr>
          <w:u w:val="single"/>
        </w:rPr>
        <w:t>Honors</w:t>
      </w:r>
      <w:r>
        <w:t>:</w:t>
      </w:r>
      <w:r>
        <w:tab/>
        <w:t>Dean</w:t>
      </w:r>
      <w:r>
        <w:rPr>
          <w:spacing w:val="15"/>
        </w:rPr>
        <w:t xml:space="preserve"> </w:t>
      </w:r>
      <w:r>
        <w:t>Dennis</w:t>
      </w:r>
      <w:r>
        <w:rPr>
          <w:spacing w:val="19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Dooley</w:t>
      </w:r>
      <w:r>
        <w:rPr>
          <w:spacing w:val="12"/>
        </w:rPr>
        <w:t xml:space="preserve"> </w:t>
      </w:r>
      <w:r>
        <w:t>Award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1L</w:t>
      </w:r>
      <w:r>
        <w:rPr>
          <w:spacing w:val="12"/>
        </w:rPr>
        <w:t xml:space="preserve"> </w:t>
      </w:r>
      <w:r>
        <w:t>Year</w:t>
      </w:r>
      <w:r>
        <w:rPr>
          <w:spacing w:val="15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Graduating</w:t>
      </w:r>
      <w:r>
        <w:rPr>
          <w:spacing w:val="16"/>
        </w:rPr>
        <w:t xml:space="preserve"> </w:t>
      </w:r>
      <w:r>
        <w:t>Class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rPr>
          <w:spacing w:val="-1"/>
          <w:u w:val="single"/>
        </w:rPr>
        <w:t>Activities</w:t>
      </w:r>
      <w:r>
        <w:rPr>
          <w:spacing w:val="-1"/>
        </w:rPr>
        <w:t>:</w:t>
      </w:r>
      <w:r>
        <w:rPr>
          <w:spacing w:val="4"/>
        </w:rPr>
        <w:t xml:space="preserve"> </w:t>
      </w:r>
      <w:r w:rsidR="009E60E8">
        <w:rPr>
          <w:spacing w:val="4"/>
        </w:rPr>
        <w:t xml:space="preserve"> 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t>Moot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(National</w:t>
      </w:r>
      <w:r>
        <w:rPr>
          <w:spacing w:val="1"/>
        </w:rPr>
        <w:t xml:space="preserve"> </w:t>
      </w:r>
      <w:r>
        <w:t>Quarterfinalist,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9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– Region One,</w:t>
      </w:r>
    </w:p>
    <w:p w14:paraId="59F4CB86" w14:textId="77777777" w:rsidR="00EC1F45" w:rsidRDefault="00173FCE">
      <w:pPr>
        <w:pStyle w:val="BodyText"/>
        <w:spacing w:line="245" w:lineRule="exact"/>
        <w:ind w:left="1550"/>
      </w:pPr>
      <w:r>
        <w:t>Best</w:t>
      </w:r>
      <w:r>
        <w:rPr>
          <w:spacing w:val="-1"/>
        </w:rPr>
        <w:t xml:space="preserve"> </w:t>
      </w:r>
      <w:r>
        <w:t>Brief –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One);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Murray-Tjan,</w:t>
      </w:r>
      <w:r>
        <w:rPr>
          <w:spacing w:val="-1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2013;</w:t>
      </w:r>
    </w:p>
    <w:p w14:paraId="1F30B876" w14:textId="77777777" w:rsidR="00EC1F45" w:rsidRDefault="00173FCE">
      <w:pPr>
        <w:spacing w:line="252" w:lineRule="exact"/>
        <w:ind w:left="1550"/>
      </w:pPr>
      <w:r>
        <w:rPr>
          <w:i/>
        </w:rPr>
        <w:t>Co</w:t>
      </w:r>
      <w:r>
        <w:rPr>
          <w:i/>
          <w:spacing w:val="-2"/>
        </w:rPr>
        <w:t xml:space="preserve"> </w:t>
      </w:r>
      <w:r>
        <w:rPr>
          <w:i/>
        </w:rPr>
        <w:t>Vice-President</w:t>
      </w:r>
      <w:r>
        <w:t>,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Society.</w:t>
      </w:r>
    </w:p>
    <w:p w14:paraId="2B21461C" w14:textId="77777777" w:rsidR="00EC1F45" w:rsidRDefault="00173FCE">
      <w:pPr>
        <w:tabs>
          <w:tab w:val="left" w:pos="9265"/>
        </w:tabs>
        <w:spacing w:before="198"/>
        <w:ind w:left="460"/>
        <w:rPr>
          <w:b/>
        </w:rPr>
      </w:pPr>
      <w:r>
        <w:rPr>
          <w:b/>
        </w:rPr>
        <w:t>T</w:t>
      </w:r>
      <w:r>
        <w:rPr>
          <w:b/>
          <w:sz w:val="18"/>
        </w:rPr>
        <w:t>HE</w:t>
      </w:r>
      <w:r>
        <w:rPr>
          <w:b/>
          <w:spacing w:val="-2"/>
          <w:sz w:val="18"/>
        </w:rPr>
        <w:t xml:space="preserve"> </w:t>
      </w:r>
      <w:r>
        <w:rPr>
          <w:b/>
        </w:rPr>
        <w:t>G</w:t>
      </w:r>
      <w:r>
        <w:rPr>
          <w:b/>
          <w:sz w:val="18"/>
        </w:rPr>
        <w:t>EORGE</w:t>
      </w:r>
      <w:r>
        <w:rPr>
          <w:b/>
          <w:spacing w:val="-1"/>
          <w:sz w:val="18"/>
        </w:rPr>
        <w:t xml:space="preserve"> </w:t>
      </w:r>
      <w:r>
        <w:rPr>
          <w:b/>
        </w:rPr>
        <w:t>W</w:t>
      </w:r>
      <w:r>
        <w:rPr>
          <w:b/>
          <w:sz w:val="18"/>
        </w:rPr>
        <w:t>ASHINGTON</w:t>
      </w:r>
      <w:r>
        <w:rPr>
          <w:b/>
          <w:spacing w:val="-1"/>
          <w:sz w:val="18"/>
        </w:rPr>
        <w:t xml:space="preserve"> </w:t>
      </w:r>
      <w:r>
        <w:rPr>
          <w:b/>
        </w:rPr>
        <w:t>U</w:t>
      </w:r>
      <w:r>
        <w:rPr>
          <w:b/>
          <w:sz w:val="18"/>
        </w:rPr>
        <w:t>NIVERSITY,</w:t>
      </w:r>
      <w:r>
        <w:rPr>
          <w:b/>
          <w:spacing w:val="-5"/>
          <w:sz w:val="18"/>
        </w:rPr>
        <w:t xml:space="preserve"> </w:t>
      </w:r>
      <w:r>
        <w:t>Washington,</w:t>
      </w:r>
      <w:r>
        <w:rPr>
          <w:spacing w:val="-3"/>
        </w:rPr>
        <w:t xml:space="preserve"> </w:t>
      </w:r>
      <w:r>
        <w:t>DC</w:t>
      </w:r>
      <w:r>
        <w:tab/>
      </w:r>
      <w:r>
        <w:rPr>
          <w:b/>
        </w:rPr>
        <w:t>May 2008</w:t>
      </w:r>
    </w:p>
    <w:p w14:paraId="368B5F56" w14:textId="77777777" w:rsidR="00EC1F45" w:rsidRDefault="00173FCE">
      <w:pPr>
        <w:spacing w:before="1"/>
        <w:ind w:left="460"/>
        <w:rPr>
          <w:i/>
        </w:rPr>
      </w:pP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Accountancy,</w:t>
      </w:r>
      <w:r>
        <w:rPr>
          <w:spacing w:val="-2"/>
        </w:rPr>
        <w:t xml:space="preserve"> </w:t>
      </w:r>
      <w:r>
        <w:rPr>
          <w:i/>
        </w:rPr>
        <w:t>summa</w:t>
      </w:r>
      <w:r>
        <w:rPr>
          <w:i/>
          <w:spacing w:val="-1"/>
        </w:rPr>
        <w:t xml:space="preserve"> </w:t>
      </w:r>
      <w:r>
        <w:rPr>
          <w:i/>
        </w:rPr>
        <w:t>cum</w:t>
      </w:r>
      <w:r>
        <w:rPr>
          <w:i/>
          <w:spacing w:val="-2"/>
        </w:rPr>
        <w:t xml:space="preserve"> </w:t>
      </w:r>
      <w:r>
        <w:rPr>
          <w:i/>
        </w:rPr>
        <w:t>laude</w:t>
      </w:r>
    </w:p>
    <w:p w14:paraId="1BD544CE" w14:textId="77777777" w:rsidR="00EC1F45" w:rsidRDefault="00173FCE">
      <w:pPr>
        <w:pStyle w:val="Heading2"/>
        <w:spacing w:before="4" w:line="253" w:lineRule="exact"/>
      </w:pPr>
      <w:r>
        <w:t>GPA:</w:t>
      </w:r>
      <w:r>
        <w:rPr>
          <w:spacing w:val="-2"/>
        </w:rPr>
        <w:t xml:space="preserve"> </w:t>
      </w:r>
      <w:r>
        <w:t>3.839/4.0</w:t>
      </w:r>
    </w:p>
    <w:p w14:paraId="5FBD4F27" w14:textId="77777777" w:rsidR="00EC1F45" w:rsidRDefault="00173FCE">
      <w:pPr>
        <w:pStyle w:val="BodyText"/>
        <w:tabs>
          <w:tab w:val="left" w:pos="1542"/>
        </w:tabs>
        <w:ind w:left="460"/>
      </w:pPr>
      <w:r>
        <w:rPr>
          <w:u w:val="single"/>
        </w:rPr>
        <w:t>Honors</w:t>
      </w:r>
      <w:r>
        <w:t>:</w:t>
      </w:r>
      <w:r>
        <w:tab/>
        <w:t>Dean’s</w:t>
      </w:r>
      <w:r>
        <w:rPr>
          <w:spacing w:val="-3"/>
        </w:rPr>
        <w:t xml:space="preserve"> </w:t>
      </w:r>
      <w:r>
        <w:t>List;</w:t>
      </w:r>
      <w:r>
        <w:rPr>
          <w:spacing w:val="-2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Honour</w:t>
      </w:r>
      <w:r>
        <w:rPr>
          <w:spacing w:val="1"/>
        </w:rPr>
        <w:t xml:space="preserve"> </w:t>
      </w:r>
      <w:r>
        <w:t>Society.</w:t>
      </w:r>
    </w:p>
    <w:p w14:paraId="6C3B2F3E" w14:textId="77777777" w:rsidR="00EC1F45" w:rsidRDefault="00EC1F45">
      <w:pPr>
        <w:jc w:val="both"/>
        <w:sectPr w:rsidR="00EC1F45">
          <w:type w:val="continuous"/>
          <w:pgSz w:w="12240" w:h="15800"/>
          <w:pgMar w:top="760" w:right="900" w:bottom="280" w:left="980" w:header="720" w:footer="720" w:gutter="0"/>
          <w:cols w:space="720"/>
        </w:sectPr>
      </w:pPr>
    </w:p>
    <w:p w14:paraId="35903D82" w14:textId="77777777" w:rsidR="00EC1F45" w:rsidRDefault="00EC1F45">
      <w:pPr>
        <w:pStyle w:val="BodyText"/>
        <w:spacing w:before="5" w:after="1"/>
        <w:rPr>
          <w:sz w:val="20"/>
        </w:rPr>
      </w:pPr>
    </w:p>
    <w:p w14:paraId="799471ED" w14:textId="77777777" w:rsidR="00EC1F45" w:rsidRDefault="00627EC3">
      <w:pPr>
        <w:pStyle w:val="BodyText"/>
        <w:spacing w:line="29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C70059" wp14:editId="7D652A2C">
                <wp:extent cx="6416040" cy="18415"/>
                <wp:effectExtent l="0" t="0" r="0" b="1270"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18415"/>
                          <a:chOff x="0" y="0"/>
                          <a:chExt cx="10104" cy="29"/>
                        </a:xfrm>
                      </wpg:grpSpPr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FB06D" id="docshapegroup2" o:spid="_x0000_s1026" style="width:505.2pt;height:1.45pt;mso-position-horizontal-relative:char;mso-position-vertical-relative:line" coordsize="101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cBywIAAE4GAAAOAAAAZHJzL2Uyb0RvYy54bWykVW1v2yAQ/j5p/wHxPfXLnDS26lR9WapJ&#10;3Vap2w8ggG00GxiQON20/74DkrRNNanq8oFw3HHcPc/d+ex8O/Row40VStY4O0kx4pIqJmRb4+/f&#10;lpM5RtYRyUivJK/xA7f4fPH+3dmoK56rTvWMGwROpK1GXePOOV0liaUdH4g9UZpLUDbKDMSBaNqE&#10;GTKC96FP8jSdJaMyTBtFubVweh2VeBH8Nw2n7mvTWO5QX2OIzYXVhHXl12RxRqrWEN0JuguDvCGK&#10;gQgJjx5cXRNH0NqIF64GQY2yqnEnVA2JahpBecgBssnSo2xujFrrkEtbja0+wATQHuH0Zrf0y+bO&#10;IMGAO4wkGYAipqjtiOatfz33CI26rcDwxuh7fWdimrC9VfSHBXVyrPdyG43RavysGHgla6cCQtvG&#10;DN4F5I62gYiHAxF86xCFw1mRzdIC+KKgy+ZFNo1E0Q7YfHGLdh939zLAsIi38tJfSUgV3wsx7mLy&#10;CUG12UdA7f8Beu/hCjxZj9MO0PwY0A8Ry2CzB9JGFJFUVx2RLb8wRo0dJwxCykIGPlZwGi94wQIH&#10;b4P13/CQShvrbrgakN/U2EDnBLrI5ta6iOTexLNnVS/YUvR9EEy7uuoN2hDfZeG3A/+ZWS+9sVT+&#10;WvQYT4B1eMPrPP+ha36XWV6kl3k5Wc7mp5NiWUwn5Wk6n6RZeVlCbZTF9fKPDzArqk4wxuWtkHzf&#10;wVnxOkJ3syT2XuhhNNa4nObTkPuz6O3rkhyEg4HWi6HG8wMSpPKUfpQM0iaVI6KP++R5+KFeAYP9&#10;f0AFKjdyHst2pdgD8G8UkAQNAqMXNp0yvzAaYYzV2P5cE8Mx6j9JqKEyK3wfuSAU09McBPNUs3qq&#10;IZKCqxo7jOL2ysVZudZGtB28lAVgpLqAdm5EKAwfX4wqjILQWWEXhlbIZTdg/VR8Kgerx8/A4i8A&#10;AAD//wMAUEsDBBQABgAIAAAAIQDxoZ893AAAAAQBAAAPAAAAZHJzL2Rvd25yZXYueG1sTI9BS8NA&#10;EIXvQv/DMkJvdjetisZsSinVUxFsBfE2zU6T0OxsyG6T9N+79aKXgcd7vPdNthxtI3rqfO1YQzJT&#10;IIgLZ2ouNXzuX++eQPiAbLBxTBou5GGZT24yTI0b+IP6XShFLGGfooYqhDaV0hcVWfQz1xJH7+g6&#10;iyHKrpSmwyGW20bOlXqUFmuOCxW2tK6oOO3OVsPbgMNqkWz67em4vnzvH96/tglpPb0dVy8gAo3h&#10;LwxX/IgOeWQ6uDMbLxoN8ZHwe6+eStQ9iIOG+TPIPJP/4fMfAAAA//8DAFBLAQItABQABgAIAAAA&#10;IQC2gziS/gAAAOEBAAATAAAAAAAAAAAAAAAAAAAAAABbQ29udGVudF9UeXBlc10ueG1sUEsBAi0A&#10;FAAGAAgAAAAhADj9If/WAAAAlAEAAAsAAAAAAAAAAAAAAAAALwEAAF9yZWxzLy5yZWxzUEsBAi0A&#10;FAAGAAgAAAAhAMo/9wHLAgAATgYAAA4AAAAAAAAAAAAAAAAALgIAAGRycy9lMm9Eb2MueG1sUEsB&#10;Ai0AFAAGAAgAAAAhAPGhnz3cAAAABAEAAA8AAAAAAAAAAAAAAAAAJQUAAGRycy9kb3ducmV2Lnht&#10;bFBLBQYAAAAABAAEAPMAAAAuBgAAAAA=&#10;">
                <v:rect id="docshape3" o:spid="_x0000_s1027" style="position:absolute;width:10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EE378CC" w14:textId="77777777" w:rsidR="00EC1F45" w:rsidRDefault="00EC1F45">
      <w:pPr>
        <w:pStyle w:val="BodyText"/>
        <w:spacing w:before="4"/>
        <w:rPr>
          <w:sz w:val="8"/>
        </w:rPr>
      </w:pPr>
    </w:p>
    <w:p w14:paraId="05029BB9" w14:textId="501CCBF1" w:rsidR="00430299" w:rsidRPr="00C75918" w:rsidRDefault="00173FCE" w:rsidP="00430299">
      <w:pPr>
        <w:pStyle w:val="Heading1"/>
        <w:spacing w:before="90" w:line="273" w:lineRule="exact"/>
      </w:pPr>
      <w:r w:rsidRPr="00C75918">
        <w:t>AWARDS</w:t>
      </w:r>
      <w:r w:rsidRPr="00C75918">
        <w:rPr>
          <w:spacing w:val="-1"/>
        </w:rPr>
        <w:t xml:space="preserve"> </w:t>
      </w:r>
      <w:r w:rsidRPr="00C75918">
        <w:t>&amp;</w:t>
      </w:r>
      <w:r w:rsidRPr="00C75918">
        <w:rPr>
          <w:spacing w:val="-1"/>
        </w:rPr>
        <w:t xml:space="preserve"> </w:t>
      </w:r>
      <w:r w:rsidRPr="00C75918">
        <w:t>RECOGNITION</w:t>
      </w:r>
    </w:p>
    <w:p w14:paraId="5F34DE8C" w14:textId="77777777" w:rsidR="00430299" w:rsidRPr="00430299" w:rsidRDefault="00430299" w:rsidP="009E60E8">
      <w:pPr>
        <w:tabs>
          <w:tab w:val="left" w:pos="9000"/>
          <w:tab w:val="right" w:pos="10119"/>
        </w:tabs>
        <w:spacing w:line="247" w:lineRule="exact"/>
        <w:ind w:left="460"/>
        <w:rPr>
          <w:b/>
          <w:i/>
          <w:sz w:val="16"/>
          <w:szCs w:val="16"/>
        </w:rPr>
      </w:pPr>
    </w:p>
    <w:p w14:paraId="781A4E1E" w14:textId="776D645D" w:rsidR="00430299" w:rsidRDefault="00430299" w:rsidP="00430299">
      <w:pPr>
        <w:tabs>
          <w:tab w:val="left" w:pos="3330"/>
          <w:tab w:val="left" w:pos="8965"/>
          <w:tab w:val="left" w:pos="9000"/>
        </w:tabs>
        <w:ind w:left="460"/>
        <w:jc w:val="both"/>
        <w:rPr>
          <w:b/>
        </w:rPr>
      </w:pPr>
      <w:r>
        <w:rPr>
          <w:b/>
          <w:i/>
          <w:spacing w:val="-1"/>
        </w:rPr>
        <w:t>The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National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Trial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Lawyers</w:t>
      </w:r>
      <w:r>
        <w:rPr>
          <w:spacing w:val="-1"/>
        </w:rPr>
        <w:t>:</w:t>
      </w:r>
      <w:r>
        <w:rPr>
          <w:spacing w:val="55"/>
        </w:rPr>
        <w:t xml:space="preserve">  </w:t>
      </w:r>
      <w:r>
        <w:rPr>
          <w:spacing w:val="56"/>
        </w:rPr>
        <w:t xml:space="preserve"> </w:t>
      </w:r>
      <w:r>
        <w:t>Top 40 Under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Plaintiff</w:t>
      </w:r>
      <w:r>
        <w:rPr>
          <w:spacing w:val="-15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(Florida)</w:t>
      </w:r>
      <w:r w:rsidR="00F66109">
        <w:t xml:space="preserve">                 </w:t>
      </w:r>
      <w:r>
        <w:rPr>
          <w:b/>
        </w:rPr>
        <w:t>2019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Present</w:t>
      </w:r>
    </w:p>
    <w:p w14:paraId="17A034E7" w14:textId="77777777" w:rsidR="00430299" w:rsidRDefault="00430299" w:rsidP="009E60E8">
      <w:pPr>
        <w:tabs>
          <w:tab w:val="left" w:pos="9000"/>
          <w:tab w:val="right" w:pos="10119"/>
        </w:tabs>
        <w:spacing w:line="247" w:lineRule="exact"/>
        <w:ind w:left="460"/>
        <w:rPr>
          <w:b/>
          <w:i/>
        </w:rPr>
      </w:pPr>
    </w:p>
    <w:p w14:paraId="56493915" w14:textId="4E0A2D01" w:rsidR="00EC1F45" w:rsidRDefault="00173FCE" w:rsidP="009E60E8">
      <w:pPr>
        <w:tabs>
          <w:tab w:val="left" w:pos="9000"/>
          <w:tab w:val="right" w:pos="10119"/>
        </w:tabs>
        <w:spacing w:line="247" w:lineRule="exact"/>
        <w:ind w:left="460"/>
        <w:rPr>
          <w:b/>
        </w:rPr>
      </w:pPr>
      <w:r>
        <w:rPr>
          <w:b/>
          <w:i/>
        </w:rPr>
        <w:t>Best Lawyers® Ones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Watch</w:t>
      </w:r>
      <w:r>
        <w:t>:</w:t>
      </w:r>
      <w:r>
        <w:rPr>
          <w:spacing w:val="56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Commercial</w:t>
      </w:r>
      <w:r>
        <w:rPr>
          <w:spacing w:val="2"/>
        </w:rPr>
        <w:t xml:space="preserve"> </w:t>
      </w:r>
      <w:r>
        <w:t>Litigation</w:t>
      </w:r>
      <w:r w:rsidR="00F66109">
        <w:t xml:space="preserve">                                                       </w:t>
      </w:r>
      <w:r>
        <w:rPr>
          <w:b/>
        </w:rPr>
        <w:t>2020</w:t>
      </w:r>
      <w:r w:rsidR="009E60E8">
        <w:rPr>
          <w:b/>
        </w:rPr>
        <w:t xml:space="preserve"> </w:t>
      </w:r>
      <w:r w:rsidR="00980A3A">
        <w:rPr>
          <w:b/>
        </w:rPr>
        <w:t>–</w:t>
      </w:r>
      <w:r w:rsidR="009E60E8">
        <w:rPr>
          <w:b/>
        </w:rPr>
        <w:t xml:space="preserve"> </w:t>
      </w:r>
      <w:r w:rsidR="00430299">
        <w:rPr>
          <w:b/>
        </w:rPr>
        <w:t>Present</w:t>
      </w:r>
      <w:r w:rsidR="00980A3A">
        <w:rPr>
          <w:b/>
        </w:rPr>
        <w:t xml:space="preserve"> </w:t>
      </w:r>
    </w:p>
    <w:p w14:paraId="521FC7CC" w14:textId="6542FC8A" w:rsidR="00EC1F45" w:rsidRDefault="00173FCE">
      <w:pPr>
        <w:pStyle w:val="ListParagraph"/>
        <w:numPr>
          <w:ilvl w:val="0"/>
          <w:numId w:val="1"/>
        </w:numPr>
        <w:tabs>
          <w:tab w:val="left" w:pos="3692"/>
        </w:tabs>
        <w:rPr>
          <w:i/>
        </w:rPr>
      </w:pPr>
      <w:r>
        <w:t>Personal</w:t>
      </w:r>
      <w:r>
        <w:rPr>
          <w:spacing w:val="-2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Litigation</w:t>
      </w:r>
    </w:p>
    <w:p w14:paraId="2840CFE7" w14:textId="55DF171E" w:rsidR="00EC1F45" w:rsidRDefault="00173FCE">
      <w:pPr>
        <w:pStyle w:val="ListParagraph"/>
        <w:numPr>
          <w:ilvl w:val="0"/>
          <w:numId w:val="1"/>
        </w:numPr>
        <w:tabs>
          <w:tab w:val="left" w:pos="3692"/>
        </w:tabs>
        <w:spacing w:line="251" w:lineRule="exact"/>
        <w:ind w:hanging="313"/>
      </w:pPr>
      <w:r>
        <w:t>Medical</w:t>
      </w:r>
      <w:r>
        <w:rPr>
          <w:spacing w:val="-1"/>
        </w:rPr>
        <w:t xml:space="preserve"> </w:t>
      </w:r>
      <w:r>
        <w:t>Malpractice</w:t>
      </w:r>
      <w:r>
        <w:rPr>
          <w:spacing w:val="-1"/>
        </w:rPr>
        <w:t xml:space="preserve"> </w:t>
      </w:r>
      <w:r>
        <w:t>Law</w:t>
      </w:r>
    </w:p>
    <w:p w14:paraId="59748EE2" w14:textId="77777777" w:rsidR="00EC1F45" w:rsidRDefault="00EC1F45">
      <w:pPr>
        <w:pStyle w:val="BodyText"/>
        <w:spacing w:before="5"/>
        <w:rPr>
          <w:sz w:val="21"/>
        </w:rPr>
      </w:pPr>
    </w:p>
    <w:p w14:paraId="1BAB2913" w14:textId="219F802D" w:rsidR="00430299" w:rsidRDefault="00430299" w:rsidP="00430299">
      <w:pPr>
        <w:tabs>
          <w:tab w:val="left" w:pos="3330"/>
          <w:tab w:val="left" w:pos="9000"/>
        </w:tabs>
        <w:ind w:left="460"/>
        <w:jc w:val="both"/>
        <w:rPr>
          <w:b/>
        </w:rPr>
      </w:pPr>
      <w:r w:rsidRPr="009E60E8">
        <w:rPr>
          <w:b/>
          <w:i/>
        </w:rPr>
        <w:t>Palm Beach Illustrated</w:t>
      </w:r>
      <w:r w:rsidR="003E56E8">
        <w:rPr>
          <w:b/>
          <w:i/>
        </w:rPr>
        <w:t>:</w:t>
      </w:r>
      <w:r>
        <w:rPr>
          <w:b/>
          <w:i/>
        </w:rPr>
        <w:t xml:space="preserve">             </w:t>
      </w:r>
      <w:r>
        <w:t>Top Lawyers in Palm Beach County</w:t>
      </w:r>
      <w:r w:rsidR="00F66109">
        <w:t xml:space="preserve">                                   </w:t>
      </w:r>
      <w:r w:rsidR="00C245C5">
        <w:t xml:space="preserve">  </w:t>
      </w:r>
      <w:r w:rsidR="003E56E8">
        <w:t xml:space="preserve"> </w:t>
      </w:r>
      <w:r w:rsidR="00F66109">
        <w:t xml:space="preserve"> </w:t>
      </w:r>
      <w:r w:rsidR="003E56E8">
        <w:t xml:space="preserve"> </w:t>
      </w:r>
      <w:r>
        <w:rPr>
          <w:b/>
        </w:rPr>
        <w:t>2021 – Present</w:t>
      </w:r>
    </w:p>
    <w:p w14:paraId="2705917D" w14:textId="77777777" w:rsidR="00430299" w:rsidRDefault="00430299" w:rsidP="00E461FE">
      <w:pPr>
        <w:tabs>
          <w:tab w:val="left" w:pos="3330"/>
          <w:tab w:val="left" w:pos="8965"/>
          <w:tab w:val="left" w:pos="9000"/>
        </w:tabs>
        <w:ind w:left="460"/>
        <w:jc w:val="both"/>
        <w:rPr>
          <w:b/>
          <w:i/>
          <w:spacing w:val="-1"/>
        </w:rPr>
      </w:pPr>
    </w:p>
    <w:p w14:paraId="53B278F7" w14:textId="7D1F98EA" w:rsidR="00430299" w:rsidRDefault="00430299" w:rsidP="00E461FE">
      <w:pPr>
        <w:tabs>
          <w:tab w:val="left" w:pos="3330"/>
          <w:tab w:val="left" w:pos="8965"/>
          <w:tab w:val="left" w:pos="9000"/>
        </w:tabs>
        <w:ind w:left="460"/>
        <w:jc w:val="both"/>
        <w:rPr>
          <w:b/>
        </w:rPr>
      </w:pPr>
      <w:r>
        <w:rPr>
          <w:b/>
          <w:i/>
        </w:rPr>
        <w:t>Jupiter Magazine</w:t>
      </w:r>
      <w:r w:rsidR="003E56E8">
        <w:rPr>
          <w:b/>
          <w:i/>
        </w:rPr>
        <w:t>:</w:t>
      </w:r>
      <w:r>
        <w:t xml:space="preserve">                      Top Lawyer – Commercial Litigation</w:t>
      </w:r>
      <w:r w:rsidR="00980A3A">
        <w:t xml:space="preserve">                                </w:t>
      </w:r>
      <w:r w:rsidR="00C245C5">
        <w:t xml:space="preserve">  </w:t>
      </w:r>
      <w:r w:rsidR="00980A3A">
        <w:t xml:space="preserve">   </w:t>
      </w:r>
      <w:r w:rsidR="003E56E8">
        <w:t xml:space="preserve"> </w:t>
      </w:r>
      <w:r w:rsidRPr="00430299">
        <w:rPr>
          <w:b/>
          <w:bCs/>
        </w:rPr>
        <w:t>2</w:t>
      </w:r>
      <w:r>
        <w:rPr>
          <w:b/>
        </w:rPr>
        <w:t>022 – Present</w:t>
      </w:r>
    </w:p>
    <w:p w14:paraId="4221D063" w14:textId="77777777" w:rsidR="00430299" w:rsidRDefault="00430299" w:rsidP="00E461FE">
      <w:pPr>
        <w:tabs>
          <w:tab w:val="left" w:pos="3330"/>
          <w:tab w:val="left" w:pos="8965"/>
          <w:tab w:val="left" w:pos="9000"/>
        </w:tabs>
        <w:ind w:left="460"/>
        <w:jc w:val="both"/>
        <w:rPr>
          <w:b/>
          <w:i/>
          <w:spacing w:val="-1"/>
        </w:rPr>
      </w:pPr>
    </w:p>
    <w:p w14:paraId="4197858A" w14:textId="3742FB7C" w:rsidR="00430299" w:rsidRPr="00E5707F" w:rsidRDefault="00430299" w:rsidP="00E5707F">
      <w:pPr>
        <w:tabs>
          <w:tab w:val="left" w:pos="3330"/>
          <w:tab w:val="left" w:pos="8965"/>
          <w:tab w:val="left" w:pos="9000"/>
        </w:tabs>
        <w:ind w:left="460"/>
        <w:jc w:val="both"/>
        <w:rPr>
          <w:b/>
          <w:iCs/>
          <w:spacing w:val="-1"/>
        </w:rPr>
      </w:pPr>
      <w:r>
        <w:rPr>
          <w:b/>
          <w:i/>
          <w:spacing w:val="-1"/>
        </w:rPr>
        <w:t>SuperLawyers</w:t>
      </w:r>
      <w:r w:rsidR="003E56E8">
        <w:rPr>
          <w:b/>
          <w:i/>
          <w:spacing w:val="-1"/>
        </w:rPr>
        <w:t>:</w:t>
      </w:r>
      <w:r>
        <w:rPr>
          <w:b/>
          <w:i/>
          <w:spacing w:val="-1"/>
        </w:rPr>
        <w:t xml:space="preserve"> </w:t>
      </w:r>
      <w:r w:rsidR="00980A3A">
        <w:rPr>
          <w:b/>
          <w:i/>
          <w:spacing w:val="-1"/>
        </w:rPr>
        <w:tab/>
      </w:r>
      <w:r w:rsidRPr="00980A3A">
        <w:rPr>
          <w:bCs/>
          <w:iCs/>
          <w:spacing w:val="-1"/>
        </w:rPr>
        <w:t>Rising Star</w:t>
      </w:r>
      <w:r w:rsidR="00980A3A">
        <w:rPr>
          <w:b/>
          <w:i/>
          <w:spacing w:val="-1"/>
        </w:rPr>
        <w:t xml:space="preserve">                                                                                  </w:t>
      </w:r>
      <w:r>
        <w:rPr>
          <w:b/>
          <w:iCs/>
          <w:spacing w:val="-1"/>
        </w:rPr>
        <w:t xml:space="preserve">2023 </w:t>
      </w:r>
      <w:r w:rsidR="00F66109">
        <w:rPr>
          <w:b/>
          <w:iCs/>
          <w:spacing w:val="-1"/>
        </w:rPr>
        <w:t>–</w:t>
      </w:r>
      <w:r>
        <w:rPr>
          <w:b/>
          <w:iCs/>
          <w:spacing w:val="-1"/>
        </w:rPr>
        <w:t xml:space="preserve"> Present</w:t>
      </w:r>
      <w:r w:rsidR="00F66109">
        <w:rPr>
          <w:b/>
          <w:iCs/>
          <w:spacing w:val="-1"/>
        </w:rPr>
        <w:t xml:space="preserve"> </w:t>
      </w:r>
    </w:p>
    <w:p w14:paraId="27981BBC" w14:textId="12C4E505" w:rsidR="00EC1F45" w:rsidRPr="00990CC4" w:rsidRDefault="00EC1F45" w:rsidP="00990CC4">
      <w:pPr>
        <w:tabs>
          <w:tab w:val="left" w:pos="9000"/>
        </w:tabs>
        <w:ind w:left="460"/>
        <w:jc w:val="both"/>
        <w:rPr>
          <w:b/>
          <w:i/>
        </w:rPr>
      </w:pPr>
    </w:p>
    <w:p w14:paraId="116CC601" w14:textId="77777777" w:rsidR="00EC1F45" w:rsidRPr="00C75918" w:rsidRDefault="00173FCE">
      <w:pPr>
        <w:pStyle w:val="Heading1"/>
        <w:spacing w:line="273" w:lineRule="exact"/>
      </w:pPr>
      <w:r w:rsidRPr="00C75918">
        <w:t>BAR</w:t>
      </w:r>
      <w:r w:rsidRPr="00C75918">
        <w:rPr>
          <w:spacing w:val="-2"/>
        </w:rPr>
        <w:t xml:space="preserve"> </w:t>
      </w:r>
      <w:r w:rsidRPr="00C75918">
        <w:t>ORGANIZATIONS</w:t>
      </w:r>
      <w:r w:rsidRPr="00C75918">
        <w:rPr>
          <w:spacing w:val="-1"/>
        </w:rPr>
        <w:t xml:space="preserve"> </w:t>
      </w:r>
      <w:r w:rsidRPr="00C75918">
        <w:t>&amp;</w:t>
      </w:r>
      <w:r w:rsidRPr="00C75918">
        <w:rPr>
          <w:spacing w:val="-2"/>
        </w:rPr>
        <w:t xml:space="preserve"> </w:t>
      </w:r>
      <w:r w:rsidRPr="00C75918">
        <w:t>COMMUNITY</w:t>
      </w:r>
      <w:r w:rsidRPr="00C75918">
        <w:rPr>
          <w:spacing w:val="-1"/>
        </w:rPr>
        <w:t xml:space="preserve"> </w:t>
      </w:r>
      <w:r w:rsidRPr="00C75918">
        <w:t>INVOLVEMENT</w:t>
      </w:r>
    </w:p>
    <w:p w14:paraId="2638DCEF" w14:textId="77777777" w:rsidR="00430299" w:rsidRPr="00430299" w:rsidRDefault="00430299">
      <w:pPr>
        <w:pStyle w:val="BodyText"/>
        <w:spacing w:line="247" w:lineRule="exact"/>
        <w:ind w:left="460"/>
        <w:rPr>
          <w:sz w:val="16"/>
          <w:szCs w:val="16"/>
        </w:rPr>
      </w:pPr>
    </w:p>
    <w:p w14:paraId="131F9DE9" w14:textId="0DFEF837" w:rsidR="00C245C5" w:rsidRPr="00C245C5" w:rsidRDefault="00C245C5">
      <w:pPr>
        <w:pStyle w:val="BodyText"/>
        <w:spacing w:line="247" w:lineRule="exact"/>
        <w:ind w:left="460"/>
        <w:rPr>
          <w:b/>
          <w:bCs/>
        </w:rPr>
      </w:pPr>
      <w:r>
        <w:t>15</w:t>
      </w:r>
      <w:r w:rsidRPr="00C245C5">
        <w:rPr>
          <w:vertAlign w:val="superscript"/>
        </w:rPr>
        <w:t>th</w:t>
      </w:r>
      <w:r>
        <w:t xml:space="preserve"> Judicial Circuit Grievance Committee ‘A’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 xml:space="preserve">2025 – Present </w:t>
      </w:r>
    </w:p>
    <w:p w14:paraId="0BEEB208" w14:textId="77777777" w:rsidR="00C245C5" w:rsidRDefault="00C245C5">
      <w:pPr>
        <w:pStyle w:val="BodyText"/>
        <w:spacing w:line="247" w:lineRule="exact"/>
        <w:ind w:left="460"/>
      </w:pPr>
    </w:p>
    <w:p w14:paraId="14F4CB83" w14:textId="512BA9D8" w:rsidR="00EC1F45" w:rsidRDefault="00173FCE">
      <w:pPr>
        <w:pStyle w:val="BodyText"/>
        <w:spacing w:line="247" w:lineRule="exact"/>
        <w:ind w:left="460"/>
      </w:pPr>
      <w:r>
        <w:t>Palm</w:t>
      </w:r>
      <w:r>
        <w:rPr>
          <w:spacing w:val="-1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Bar Association</w:t>
      </w:r>
    </w:p>
    <w:p w14:paraId="0E302E72" w14:textId="5ABA6E3F" w:rsidR="00EC1F45" w:rsidRDefault="00173FCE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</w:pPr>
      <w:r>
        <w:t>Professionalism</w:t>
      </w:r>
      <w:r>
        <w:rPr>
          <w:spacing w:val="-2"/>
        </w:rPr>
        <w:t xml:space="preserve"> </w:t>
      </w:r>
      <w:r>
        <w:t>Committee</w:t>
      </w:r>
      <w:r w:rsidR="00430299">
        <w:tab/>
      </w:r>
      <w:r w:rsidR="00430299">
        <w:tab/>
      </w:r>
      <w:r w:rsidR="00430299">
        <w:tab/>
      </w:r>
      <w:r w:rsidR="00430299">
        <w:tab/>
      </w:r>
      <w:r w:rsidR="00430299">
        <w:tab/>
      </w:r>
      <w:r w:rsidR="00430299">
        <w:tab/>
      </w:r>
      <w:r w:rsidR="00430299">
        <w:tab/>
        <w:t xml:space="preserve">   </w:t>
      </w:r>
      <w:r w:rsidR="00430299">
        <w:rPr>
          <w:b/>
          <w:bCs/>
        </w:rPr>
        <w:t>2019 – Present</w:t>
      </w:r>
    </w:p>
    <w:p w14:paraId="0405BE4A" w14:textId="77777777" w:rsidR="00430299" w:rsidRPr="00430299" w:rsidRDefault="00430299" w:rsidP="00430299">
      <w:pPr>
        <w:pStyle w:val="ListParagraph"/>
        <w:numPr>
          <w:ilvl w:val="1"/>
          <w:numId w:val="2"/>
        </w:numPr>
        <w:tabs>
          <w:tab w:val="left" w:pos="1182"/>
          <w:tab w:val="left" w:pos="1183"/>
        </w:tabs>
        <w:spacing w:line="250" w:lineRule="exact"/>
        <w:ind w:left="1620"/>
      </w:pPr>
      <w:r>
        <w:rPr>
          <w:i/>
        </w:rPr>
        <w:t>Current Committee Co-Chair</w:t>
      </w:r>
    </w:p>
    <w:p w14:paraId="5BA204E5" w14:textId="77777777" w:rsidR="00430299" w:rsidRPr="00430299" w:rsidRDefault="00430299" w:rsidP="00430299">
      <w:pPr>
        <w:pStyle w:val="ListParagraph"/>
        <w:numPr>
          <w:ilvl w:val="2"/>
          <w:numId w:val="2"/>
        </w:numPr>
        <w:tabs>
          <w:tab w:val="left" w:pos="1182"/>
          <w:tab w:val="left" w:pos="1183"/>
        </w:tabs>
        <w:spacing w:line="250" w:lineRule="exact"/>
        <w:ind w:left="2250" w:hanging="270"/>
      </w:pPr>
      <w:r>
        <w:rPr>
          <w:i/>
        </w:rPr>
        <w:t xml:space="preserve">Past Chair, </w:t>
      </w:r>
      <w:r>
        <w:rPr>
          <w:iCs/>
        </w:rPr>
        <w:t>Bar Buddies Subcommittee</w:t>
      </w:r>
    </w:p>
    <w:p w14:paraId="69727453" w14:textId="47672923" w:rsidR="00EC1F45" w:rsidRDefault="00430299" w:rsidP="00430299">
      <w:pPr>
        <w:pStyle w:val="ListParagraph"/>
        <w:numPr>
          <w:ilvl w:val="2"/>
          <w:numId w:val="2"/>
        </w:numPr>
        <w:tabs>
          <w:tab w:val="left" w:pos="1182"/>
          <w:tab w:val="left" w:pos="1183"/>
        </w:tabs>
        <w:spacing w:line="250" w:lineRule="exact"/>
        <w:ind w:left="2250" w:hanging="270"/>
      </w:pPr>
      <w:r w:rsidRPr="00430299">
        <w:rPr>
          <w:i/>
        </w:rPr>
        <w:t xml:space="preserve">Past </w:t>
      </w:r>
      <w:r w:rsidR="00173FCE" w:rsidRPr="00430299">
        <w:rPr>
          <w:i/>
        </w:rPr>
        <w:t>Co-Chair</w:t>
      </w:r>
      <w:r w:rsidR="00173FCE">
        <w:t>,</w:t>
      </w:r>
      <w:r w:rsidR="00173FCE" w:rsidRPr="00430299">
        <w:rPr>
          <w:spacing w:val="-3"/>
        </w:rPr>
        <w:t xml:space="preserve"> </w:t>
      </w:r>
      <w:r w:rsidR="00173FCE">
        <w:t>Professionalism</w:t>
      </w:r>
      <w:r w:rsidR="00173FCE" w:rsidRPr="00430299">
        <w:rPr>
          <w:spacing w:val="-5"/>
        </w:rPr>
        <w:t xml:space="preserve"> </w:t>
      </w:r>
      <w:r w:rsidR="00173FCE">
        <w:t>Enhancement</w:t>
      </w:r>
      <w:r w:rsidR="00173FCE" w:rsidRPr="00430299">
        <w:rPr>
          <w:spacing w:val="-3"/>
        </w:rPr>
        <w:t xml:space="preserve"> </w:t>
      </w:r>
      <w:r w:rsidR="00173FCE">
        <w:t>Subcommittee</w:t>
      </w:r>
    </w:p>
    <w:p w14:paraId="0CE1D25E" w14:textId="398BA33F" w:rsidR="00430299" w:rsidRDefault="00430299" w:rsidP="00430299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50" w:lineRule="exact"/>
      </w:pPr>
      <w:r>
        <w:t>Membership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>2022 – Present</w:t>
      </w:r>
    </w:p>
    <w:p w14:paraId="4C6D7AA2" w14:textId="43B2995A" w:rsidR="00430299" w:rsidRDefault="00430299" w:rsidP="00430299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50" w:lineRule="exact"/>
      </w:pPr>
      <w:r>
        <w:t>Personal Injury and Wrongful Death Committee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>2022 – Present</w:t>
      </w:r>
    </w:p>
    <w:p w14:paraId="23FF055E" w14:textId="6280A878" w:rsidR="00430299" w:rsidRDefault="00430299" w:rsidP="00430299">
      <w:pPr>
        <w:pStyle w:val="ListParagraph"/>
        <w:tabs>
          <w:tab w:val="left" w:pos="1182"/>
          <w:tab w:val="left" w:pos="1183"/>
        </w:tabs>
        <w:spacing w:line="250" w:lineRule="exact"/>
        <w:ind w:firstLine="0"/>
      </w:pPr>
    </w:p>
    <w:p w14:paraId="66E574BC" w14:textId="77777777" w:rsidR="00EC1F45" w:rsidRDefault="00EC1F45">
      <w:pPr>
        <w:pStyle w:val="BodyText"/>
        <w:spacing w:before="9"/>
        <w:rPr>
          <w:sz w:val="20"/>
        </w:rPr>
      </w:pPr>
    </w:p>
    <w:p w14:paraId="0BBC2F4F" w14:textId="385A4603" w:rsidR="00EC1F45" w:rsidRDefault="00173FCE">
      <w:pPr>
        <w:pStyle w:val="BodyText"/>
        <w:spacing w:line="250" w:lineRule="exact"/>
        <w:ind w:left="460"/>
      </w:pPr>
      <w:r>
        <w:t>The</w:t>
      </w:r>
      <w:r>
        <w:rPr>
          <w:spacing w:val="-1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Delray</w:t>
      </w:r>
      <w:r>
        <w:rPr>
          <w:spacing w:val="-1"/>
        </w:rPr>
        <w:t xml:space="preserve"> </w:t>
      </w:r>
      <w:r>
        <w:t>Beach</w:t>
      </w:r>
      <w:r w:rsidR="00430299">
        <w:tab/>
      </w:r>
      <w:r w:rsidR="00430299">
        <w:tab/>
      </w:r>
      <w:r w:rsidR="00430299">
        <w:tab/>
      </w:r>
      <w:r w:rsidR="00430299">
        <w:tab/>
      </w:r>
      <w:r w:rsidR="00430299">
        <w:tab/>
      </w:r>
      <w:r w:rsidR="00430299">
        <w:tab/>
      </w:r>
      <w:r w:rsidR="00430299">
        <w:tab/>
        <w:t xml:space="preserve">   </w:t>
      </w:r>
      <w:r w:rsidR="00430299">
        <w:rPr>
          <w:b/>
          <w:bCs/>
        </w:rPr>
        <w:t>2019 – Present</w:t>
      </w:r>
    </w:p>
    <w:p w14:paraId="4D6FA976" w14:textId="77777777" w:rsidR="00EC1F45" w:rsidRDefault="00173FCE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</w:pPr>
      <w:r>
        <w:rPr>
          <w:i/>
        </w:rPr>
        <w:t>Member</w:t>
      </w:r>
      <w:r>
        <w:t>,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Board</w:t>
      </w:r>
    </w:p>
    <w:p w14:paraId="4FC503CF" w14:textId="77777777" w:rsidR="00EC1F45" w:rsidRDefault="00173FCE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51" w:lineRule="exact"/>
      </w:pPr>
      <w:r>
        <w:rPr>
          <w:i/>
        </w:rPr>
        <w:t>Club</w:t>
      </w:r>
      <w:r>
        <w:rPr>
          <w:i/>
          <w:spacing w:val="-3"/>
        </w:rPr>
        <w:t xml:space="preserve"> </w:t>
      </w:r>
      <w:r>
        <w:rPr>
          <w:i/>
        </w:rPr>
        <w:t>Representative</w:t>
      </w:r>
      <w:r>
        <w:t>,</w:t>
      </w:r>
      <w:r>
        <w:rPr>
          <w:spacing w:val="-2"/>
        </w:rPr>
        <w:t xml:space="preserve"> </w:t>
      </w:r>
      <w:r>
        <w:t>County-Wide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Committee</w:t>
      </w:r>
    </w:p>
    <w:p w14:paraId="54300446" w14:textId="77777777" w:rsidR="00EC1F45" w:rsidRDefault="00EC1F45">
      <w:pPr>
        <w:pStyle w:val="BodyText"/>
        <w:spacing w:before="4"/>
        <w:rPr>
          <w:sz w:val="24"/>
        </w:rPr>
      </w:pPr>
    </w:p>
    <w:p w14:paraId="5120D6BB" w14:textId="77777777" w:rsidR="00EC1F45" w:rsidRPr="00C75918" w:rsidRDefault="00173FCE">
      <w:pPr>
        <w:pStyle w:val="Heading1"/>
      </w:pPr>
      <w:r w:rsidRPr="00C75918">
        <w:t>BUSINESS</w:t>
      </w:r>
      <w:r w:rsidRPr="00C75918">
        <w:rPr>
          <w:spacing w:val="-4"/>
        </w:rPr>
        <w:t xml:space="preserve"> </w:t>
      </w:r>
      <w:r w:rsidRPr="00C75918">
        <w:t>EXPERIENCE</w:t>
      </w:r>
    </w:p>
    <w:p w14:paraId="79B91842" w14:textId="77777777" w:rsidR="00430299" w:rsidRPr="00430299" w:rsidRDefault="00430299">
      <w:pPr>
        <w:tabs>
          <w:tab w:val="left" w:pos="7874"/>
        </w:tabs>
        <w:spacing w:line="251" w:lineRule="exact"/>
        <w:ind w:left="460"/>
        <w:rPr>
          <w:b/>
          <w:sz w:val="16"/>
          <w:szCs w:val="16"/>
        </w:rPr>
      </w:pPr>
    </w:p>
    <w:p w14:paraId="73DAB3F3" w14:textId="15B27181" w:rsidR="00EC1F45" w:rsidRDefault="00173FCE">
      <w:pPr>
        <w:tabs>
          <w:tab w:val="left" w:pos="7874"/>
        </w:tabs>
        <w:spacing w:line="251" w:lineRule="exact"/>
        <w:ind w:left="460"/>
        <w:rPr>
          <w:b/>
        </w:rPr>
      </w:pPr>
      <w:r>
        <w:rPr>
          <w:b/>
        </w:rPr>
        <w:t>G</w:t>
      </w:r>
      <w:r>
        <w:rPr>
          <w:b/>
          <w:sz w:val="18"/>
        </w:rPr>
        <w:t>OLDMAN</w:t>
      </w:r>
      <w:r>
        <w:rPr>
          <w:b/>
          <w:spacing w:val="-2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ACHS</w:t>
      </w:r>
      <w:r>
        <w:rPr>
          <w:b/>
          <w:sz w:val="18"/>
        </w:rPr>
        <w:tab/>
      </w:r>
      <w:r>
        <w:rPr>
          <w:b/>
        </w:rPr>
        <w:t>May 2012 – August</w:t>
      </w:r>
      <w:r>
        <w:rPr>
          <w:b/>
          <w:spacing w:val="-4"/>
        </w:rPr>
        <w:t xml:space="preserve"> </w:t>
      </w:r>
      <w:r>
        <w:rPr>
          <w:b/>
        </w:rPr>
        <w:t>2012</w:t>
      </w:r>
    </w:p>
    <w:p w14:paraId="28366053" w14:textId="77777777" w:rsidR="00EC1F45" w:rsidRDefault="00173FCE">
      <w:pPr>
        <w:pStyle w:val="Heading2"/>
        <w:jc w:val="both"/>
        <w:rPr>
          <w:b w:val="0"/>
        </w:rPr>
      </w:pPr>
      <w:r>
        <w:t>Investment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Division – Private</w:t>
      </w:r>
      <w:r>
        <w:rPr>
          <w:spacing w:val="-3"/>
        </w:rPr>
        <w:t xml:space="preserve"> </w:t>
      </w:r>
      <w:r>
        <w:t>Wealth</w:t>
      </w:r>
      <w:r>
        <w:rPr>
          <w:spacing w:val="-2"/>
        </w:rPr>
        <w:t xml:space="preserve"> </w:t>
      </w:r>
      <w:r>
        <w:t>Management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Boston,</w:t>
      </w:r>
      <w:r>
        <w:rPr>
          <w:b w:val="0"/>
          <w:spacing w:val="-3"/>
        </w:rPr>
        <w:t xml:space="preserve"> </w:t>
      </w:r>
      <w:r>
        <w:rPr>
          <w:b w:val="0"/>
        </w:rPr>
        <w:t>MA</w:t>
      </w:r>
    </w:p>
    <w:p w14:paraId="491A0B1F" w14:textId="77777777" w:rsidR="00EC1F45" w:rsidRDefault="00173FCE">
      <w:pPr>
        <w:pStyle w:val="BodyText"/>
        <w:spacing w:before="4"/>
        <w:ind w:left="460" w:right="186"/>
        <w:jc w:val="both"/>
      </w:pPr>
      <w:r>
        <w:rPr>
          <w:i/>
        </w:rPr>
        <w:t xml:space="preserve">Summer Associate (offer extended) </w:t>
      </w:r>
      <w:r>
        <w:t>– Completed an intensive three-week training program covering various</w:t>
      </w:r>
      <w:r>
        <w:rPr>
          <w:spacing w:val="1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strategies,</w:t>
      </w:r>
      <w:r>
        <w:rPr>
          <w:spacing w:val="-9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estate</w:t>
      </w:r>
      <w:r>
        <w:rPr>
          <w:spacing w:val="-9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skills.</w:t>
      </w:r>
      <w:r>
        <w:rPr>
          <w:spacing w:val="-4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Private</w:t>
      </w:r>
      <w:r>
        <w:rPr>
          <w:spacing w:val="-53"/>
        </w:rPr>
        <w:t xml:space="preserve"> </w:t>
      </w:r>
      <w:r>
        <w:t>Wealth teams by back-testing client portfolios, building asset allocation models, and conducting research</w:t>
      </w:r>
      <w:r>
        <w:rPr>
          <w:spacing w:val="1"/>
        </w:rPr>
        <w:t xml:space="preserve"> </w:t>
      </w:r>
      <w:r>
        <w:t>targeting</w:t>
      </w:r>
      <w:r>
        <w:rPr>
          <w:spacing w:val="-1"/>
        </w:rPr>
        <w:t xml:space="preserve"> </w:t>
      </w:r>
      <w:r>
        <w:t>prospective clients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investable</w:t>
      </w:r>
      <w:r>
        <w:rPr>
          <w:spacing w:val="-8"/>
        </w:rPr>
        <w:t xml:space="preserve"> </w:t>
      </w:r>
      <w:r>
        <w:t>assets.</w:t>
      </w:r>
    </w:p>
    <w:p w14:paraId="07297C3B" w14:textId="77777777" w:rsidR="00EC1F45" w:rsidRDefault="00EC1F45">
      <w:pPr>
        <w:pStyle w:val="BodyText"/>
        <w:spacing w:before="10"/>
        <w:rPr>
          <w:sz w:val="21"/>
        </w:rPr>
      </w:pPr>
    </w:p>
    <w:p w14:paraId="5D8FA059" w14:textId="77777777" w:rsidR="00EC1F45" w:rsidRDefault="00173FCE">
      <w:pPr>
        <w:tabs>
          <w:tab w:val="left" w:pos="7286"/>
        </w:tabs>
        <w:spacing w:line="252" w:lineRule="exact"/>
        <w:ind w:left="460"/>
        <w:rPr>
          <w:b/>
        </w:rPr>
      </w:pPr>
      <w:r>
        <w:rPr>
          <w:b/>
        </w:rPr>
        <w:t>P</w:t>
      </w:r>
      <w:r>
        <w:rPr>
          <w:b/>
          <w:sz w:val="18"/>
        </w:rPr>
        <w:t>RICEWATERHOUSE</w:t>
      </w:r>
      <w:r>
        <w:rPr>
          <w:b/>
        </w:rPr>
        <w:t>C</w:t>
      </w:r>
      <w:r>
        <w:rPr>
          <w:b/>
          <w:sz w:val="18"/>
        </w:rPr>
        <w:t>OOPERS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LLP</w:t>
      </w:r>
      <w:r>
        <w:rPr>
          <w:b/>
        </w:rPr>
        <w:tab/>
        <w:t>September</w:t>
      </w:r>
      <w:r>
        <w:rPr>
          <w:b/>
          <w:spacing w:val="-2"/>
        </w:rPr>
        <w:t xml:space="preserve"> </w:t>
      </w:r>
      <w:r>
        <w:rPr>
          <w:b/>
        </w:rPr>
        <w:t>2008</w:t>
      </w:r>
      <w:r>
        <w:rPr>
          <w:b/>
          <w:spacing w:val="2"/>
        </w:rPr>
        <w:t xml:space="preserve"> </w:t>
      </w:r>
      <w:r>
        <w:rPr>
          <w:b/>
        </w:rPr>
        <w:t>– August</w:t>
      </w:r>
      <w:r>
        <w:rPr>
          <w:b/>
          <w:spacing w:val="-6"/>
        </w:rPr>
        <w:t xml:space="preserve"> </w:t>
      </w:r>
      <w:r>
        <w:rPr>
          <w:b/>
        </w:rPr>
        <w:t>2011</w:t>
      </w:r>
    </w:p>
    <w:p w14:paraId="6A076A05" w14:textId="77777777" w:rsidR="00EC1F45" w:rsidRDefault="00173FCE">
      <w:pPr>
        <w:spacing w:line="252" w:lineRule="exact"/>
        <w:ind w:left="460"/>
        <w:jc w:val="both"/>
      </w:pPr>
      <w:r>
        <w:rPr>
          <w:b/>
        </w:rPr>
        <w:t>Financial</w:t>
      </w:r>
      <w:r>
        <w:rPr>
          <w:b/>
          <w:spacing w:val="-3"/>
        </w:rPr>
        <w:t xml:space="preserve"> </w:t>
      </w:r>
      <w:r>
        <w:rPr>
          <w:b/>
        </w:rPr>
        <w:t>Instruments,</w:t>
      </w:r>
      <w:r>
        <w:rPr>
          <w:b/>
          <w:spacing w:val="-1"/>
        </w:rPr>
        <w:t xml:space="preserve"> </w:t>
      </w:r>
      <w:r>
        <w:rPr>
          <w:b/>
        </w:rPr>
        <w:t>Structured Products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Real Estate</w:t>
      </w:r>
      <w:r>
        <w:rPr>
          <w:b/>
          <w:spacing w:val="-2"/>
        </w:rPr>
        <w:t xml:space="preserve"> </w:t>
      </w:r>
      <w:r>
        <w:rPr>
          <w:b/>
        </w:rPr>
        <w:t>Group</w:t>
      </w:r>
      <w:r>
        <w:t>,</w:t>
      </w:r>
      <w:r>
        <w:rPr>
          <w:spacing w:val="-1"/>
        </w:rPr>
        <w:t xml:space="preserve"> </w:t>
      </w:r>
      <w:r>
        <w:t>New York,</w:t>
      </w:r>
      <w:r>
        <w:rPr>
          <w:spacing w:val="-1"/>
        </w:rPr>
        <w:t xml:space="preserve"> </w:t>
      </w:r>
      <w:r>
        <w:t>NY/Boston,</w:t>
      </w:r>
      <w:r>
        <w:rPr>
          <w:spacing w:val="-1"/>
        </w:rPr>
        <w:t xml:space="preserve"> </w:t>
      </w:r>
      <w:r>
        <w:t>MA</w:t>
      </w:r>
    </w:p>
    <w:p w14:paraId="397B2D0A" w14:textId="77777777" w:rsidR="00EC1F45" w:rsidRDefault="00173FCE">
      <w:pPr>
        <w:pStyle w:val="BodyText"/>
        <w:spacing w:before="4"/>
        <w:ind w:left="460" w:right="184"/>
        <w:jc w:val="both"/>
      </w:pPr>
      <w:r>
        <w:rPr>
          <w:i/>
        </w:rPr>
        <w:t xml:space="preserve">Senior Associate – </w:t>
      </w:r>
      <w:r>
        <w:t>Provided independent advisory services in a highly regulated field regarding the valuation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CDOs,</w:t>
      </w:r>
      <w:r>
        <w:rPr>
          <w:spacing w:val="-12"/>
        </w:rPr>
        <w:t xml:space="preserve"> </w:t>
      </w:r>
      <w:r>
        <w:rPr>
          <w:spacing w:val="-1"/>
        </w:rPr>
        <w:t>CLOs,</w:t>
      </w:r>
      <w:r>
        <w:rPr>
          <w:spacing w:val="-13"/>
        </w:rPr>
        <w:t xml:space="preserve"> </w:t>
      </w:r>
      <w:r>
        <w:rPr>
          <w:spacing w:val="-1"/>
        </w:rPr>
        <w:t>MBS,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RMBS.</w:t>
      </w:r>
      <w:r>
        <w:rPr>
          <w:spacing w:val="-12"/>
        </w:rPr>
        <w:t xml:space="preserve"> </w:t>
      </w:r>
      <w:r>
        <w:t>Managed</w:t>
      </w:r>
      <w:r>
        <w:rPr>
          <w:spacing w:val="-16"/>
        </w:rPr>
        <w:t xml:space="preserve"> </w:t>
      </w:r>
      <w:r>
        <w:t>multiple</w:t>
      </w:r>
      <w:r>
        <w:rPr>
          <w:spacing w:val="-14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relationships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inception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release</w:t>
      </w:r>
      <w:r>
        <w:rPr>
          <w:spacing w:val="-53"/>
        </w:rPr>
        <w:t xml:space="preserve"> </w:t>
      </w:r>
      <w:r>
        <w:t>of final deliverable. Supervised teams responsible for client engagements valued at over one million dollars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respect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auditing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cash</w:t>
      </w:r>
      <w:r>
        <w:rPr>
          <w:spacing w:val="-12"/>
        </w:rPr>
        <w:t xml:space="preserve"> </w:t>
      </w:r>
      <w:r>
        <w:rPr>
          <w:spacing w:val="-1"/>
        </w:rPr>
        <w:t>flows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preparation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quarterly</w:t>
      </w:r>
      <w:r>
        <w:rPr>
          <w:spacing w:val="-12"/>
        </w:rPr>
        <w:t xml:space="preserve"> </w:t>
      </w:r>
      <w:r>
        <w:t>procedural</w:t>
      </w:r>
      <w:r>
        <w:rPr>
          <w:spacing w:val="-13"/>
        </w:rPr>
        <w:t xml:space="preserve"> </w:t>
      </w:r>
      <w:r>
        <w:t>letters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CDOs.</w:t>
      </w:r>
      <w:r>
        <w:rPr>
          <w:spacing w:val="-9"/>
        </w:rPr>
        <w:t xml:space="preserve"> </w:t>
      </w:r>
      <w:r>
        <w:t>Led</w:t>
      </w:r>
      <w:r>
        <w:rPr>
          <w:spacing w:val="-13"/>
        </w:rPr>
        <w:t xml:space="preserve"> </w:t>
      </w:r>
      <w:r>
        <w:t>trainings</w:t>
      </w:r>
      <w:r>
        <w:rPr>
          <w:spacing w:val="-5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of cash</w:t>
      </w:r>
      <w:r>
        <w:rPr>
          <w:spacing w:val="-3"/>
        </w:rPr>
        <w:t xml:space="preserve"> </w:t>
      </w:r>
      <w:r>
        <w:t>flows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transaction health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products.</w:t>
      </w:r>
    </w:p>
    <w:p w14:paraId="457BAFB3" w14:textId="77777777" w:rsidR="00EC1F45" w:rsidRDefault="00EC1F45">
      <w:pPr>
        <w:pStyle w:val="BodyText"/>
        <w:spacing w:before="5"/>
        <w:rPr>
          <w:sz w:val="21"/>
        </w:rPr>
      </w:pPr>
    </w:p>
    <w:p w14:paraId="3510426A" w14:textId="77777777" w:rsidR="00EC1F45" w:rsidRPr="00C75918" w:rsidRDefault="00173FCE">
      <w:pPr>
        <w:pStyle w:val="Heading1"/>
        <w:spacing w:before="1" w:line="240" w:lineRule="auto"/>
      </w:pPr>
      <w:r w:rsidRPr="00C75918">
        <w:t>PROFESSIONAL</w:t>
      </w:r>
      <w:r w:rsidRPr="00C75918">
        <w:rPr>
          <w:spacing w:val="-2"/>
        </w:rPr>
        <w:t xml:space="preserve"> </w:t>
      </w:r>
      <w:r w:rsidRPr="00C75918">
        <w:t>LICENSES</w:t>
      </w:r>
    </w:p>
    <w:p w14:paraId="788AAAFD" w14:textId="77777777" w:rsidR="00430299" w:rsidRPr="00430299" w:rsidRDefault="00430299">
      <w:pPr>
        <w:spacing w:before="2"/>
        <w:ind w:left="460"/>
        <w:rPr>
          <w:b/>
          <w:sz w:val="16"/>
          <w:szCs w:val="16"/>
        </w:rPr>
      </w:pPr>
    </w:p>
    <w:p w14:paraId="4BD0B4EC" w14:textId="4CE4973C" w:rsidR="00EC1F45" w:rsidRDefault="00173FCE">
      <w:pPr>
        <w:spacing w:before="2"/>
        <w:ind w:left="460"/>
      </w:pPr>
      <w:r>
        <w:rPr>
          <w:b/>
        </w:rPr>
        <w:t>C</w:t>
      </w:r>
      <w:r>
        <w:rPr>
          <w:b/>
          <w:sz w:val="18"/>
        </w:rPr>
        <w:t>ERTIFIED</w:t>
      </w:r>
      <w:r>
        <w:rPr>
          <w:b/>
          <w:spacing w:val="-2"/>
          <w:sz w:val="18"/>
        </w:rPr>
        <w:t xml:space="preserve"> </w:t>
      </w:r>
      <w:r>
        <w:rPr>
          <w:b/>
        </w:rPr>
        <w:t>P</w:t>
      </w:r>
      <w:r>
        <w:rPr>
          <w:b/>
          <w:sz w:val="18"/>
        </w:rPr>
        <w:t>UBLIC</w:t>
      </w:r>
      <w:r>
        <w:rPr>
          <w:b/>
          <w:spacing w:val="-2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CCOUNTANT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York;</w:t>
      </w:r>
      <w:r>
        <w:rPr>
          <w:spacing w:val="-1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#105415</w:t>
      </w:r>
      <w:r>
        <w:rPr>
          <w:spacing w:val="-2"/>
        </w:rPr>
        <w:t xml:space="preserve"> </w:t>
      </w:r>
      <w:r>
        <w:t>(</w:t>
      </w:r>
      <w:r>
        <w:rPr>
          <w:i/>
        </w:rPr>
        <w:t>Inactive</w:t>
      </w:r>
      <w:r>
        <w:rPr>
          <w:i/>
          <w:spacing w:val="-2"/>
        </w:rPr>
        <w:t xml:space="preserve"> </w:t>
      </w:r>
      <w:r>
        <w:rPr>
          <w:i/>
        </w:rPr>
        <w:t>Status</w:t>
      </w:r>
      <w:r>
        <w:t>)</w:t>
      </w:r>
    </w:p>
    <w:p w14:paraId="20B9A877" w14:textId="77777777" w:rsidR="00EC1F45" w:rsidRDefault="00173FCE">
      <w:pPr>
        <w:pStyle w:val="ListParagraph"/>
        <w:numPr>
          <w:ilvl w:val="1"/>
          <w:numId w:val="2"/>
        </w:numPr>
        <w:tabs>
          <w:tab w:val="left" w:pos="1183"/>
        </w:tabs>
        <w:spacing w:before="13" w:line="240" w:lineRule="auto"/>
      </w:pPr>
      <w:r>
        <w:t>Passed</w:t>
      </w:r>
      <w:r>
        <w:rPr>
          <w:spacing w:val="-3"/>
        </w:rPr>
        <w:t xml:space="preserve"> </w:t>
      </w:r>
      <w:r>
        <w:t>all four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sitting.</w:t>
      </w:r>
    </w:p>
    <w:sectPr w:rsidR="00EC1F45">
      <w:pgSz w:w="12240" w:h="15800"/>
      <w:pgMar w:top="148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6929"/>
    <w:multiLevelType w:val="hybridMultilevel"/>
    <w:tmpl w:val="40042C42"/>
    <w:lvl w:ilvl="0" w:tplc="52E80C50">
      <w:start w:val="2"/>
      <w:numFmt w:val="decimal"/>
      <w:lvlText w:val="(%1)"/>
      <w:lvlJc w:val="left"/>
      <w:pPr>
        <w:ind w:left="369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DD6C16F0">
      <w:numFmt w:val="bullet"/>
      <w:lvlText w:val="•"/>
      <w:lvlJc w:val="left"/>
      <w:pPr>
        <w:ind w:left="4366" w:hanging="315"/>
      </w:pPr>
      <w:rPr>
        <w:rFonts w:hint="default"/>
        <w:lang w:val="en-US" w:eastAsia="en-US" w:bidi="ar-SA"/>
      </w:rPr>
    </w:lvl>
    <w:lvl w:ilvl="2" w:tplc="4558D142">
      <w:numFmt w:val="bullet"/>
      <w:lvlText w:val="•"/>
      <w:lvlJc w:val="left"/>
      <w:pPr>
        <w:ind w:left="5032" w:hanging="315"/>
      </w:pPr>
      <w:rPr>
        <w:rFonts w:hint="default"/>
        <w:lang w:val="en-US" w:eastAsia="en-US" w:bidi="ar-SA"/>
      </w:rPr>
    </w:lvl>
    <w:lvl w:ilvl="3" w:tplc="71AE9F2C">
      <w:numFmt w:val="bullet"/>
      <w:lvlText w:val="•"/>
      <w:lvlJc w:val="left"/>
      <w:pPr>
        <w:ind w:left="5698" w:hanging="315"/>
      </w:pPr>
      <w:rPr>
        <w:rFonts w:hint="default"/>
        <w:lang w:val="en-US" w:eastAsia="en-US" w:bidi="ar-SA"/>
      </w:rPr>
    </w:lvl>
    <w:lvl w:ilvl="4" w:tplc="0584078C">
      <w:numFmt w:val="bullet"/>
      <w:lvlText w:val="•"/>
      <w:lvlJc w:val="left"/>
      <w:pPr>
        <w:ind w:left="6364" w:hanging="315"/>
      </w:pPr>
      <w:rPr>
        <w:rFonts w:hint="default"/>
        <w:lang w:val="en-US" w:eastAsia="en-US" w:bidi="ar-SA"/>
      </w:rPr>
    </w:lvl>
    <w:lvl w:ilvl="5" w:tplc="D5909DB2">
      <w:numFmt w:val="bullet"/>
      <w:lvlText w:val="•"/>
      <w:lvlJc w:val="left"/>
      <w:pPr>
        <w:ind w:left="7030" w:hanging="315"/>
      </w:pPr>
      <w:rPr>
        <w:rFonts w:hint="default"/>
        <w:lang w:val="en-US" w:eastAsia="en-US" w:bidi="ar-SA"/>
      </w:rPr>
    </w:lvl>
    <w:lvl w:ilvl="6" w:tplc="4F20E746">
      <w:numFmt w:val="bullet"/>
      <w:lvlText w:val="•"/>
      <w:lvlJc w:val="left"/>
      <w:pPr>
        <w:ind w:left="7696" w:hanging="315"/>
      </w:pPr>
      <w:rPr>
        <w:rFonts w:hint="default"/>
        <w:lang w:val="en-US" w:eastAsia="en-US" w:bidi="ar-SA"/>
      </w:rPr>
    </w:lvl>
    <w:lvl w:ilvl="7" w:tplc="261C5C7E">
      <w:numFmt w:val="bullet"/>
      <w:lvlText w:val="•"/>
      <w:lvlJc w:val="left"/>
      <w:pPr>
        <w:ind w:left="8362" w:hanging="315"/>
      </w:pPr>
      <w:rPr>
        <w:rFonts w:hint="default"/>
        <w:lang w:val="en-US" w:eastAsia="en-US" w:bidi="ar-SA"/>
      </w:rPr>
    </w:lvl>
    <w:lvl w:ilvl="8" w:tplc="D6C6E748">
      <w:numFmt w:val="bullet"/>
      <w:lvlText w:val="•"/>
      <w:lvlJc w:val="left"/>
      <w:pPr>
        <w:ind w:left="9028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3C8A359D"/>
    <w:multiLevelType w:val="hybridMultilevel"/>
    <w:tmpl w:val="B4FE0AF0"/>
    <w:lvl w:ilvl="0" w:tplc="3D5EA530">
      <w:numFmt w:val="bullet"/>
      <w:lvlText w:val=""/>
      <w:lvlJc w:val="left"/>
      <w:pPr>
        <w:ind w:left="1182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2" w:tplc="C92E8BD2">
      <w:numFmt w:val="bullet"/>
      <w:lvlText w:val="•"/>
      <w:lvlJc w:val="left"/>
      <w:pPr>
        <w:ind w:left="3016" w:hanging="221"/>
      </w:pPr>
      <w:rPr>
        <w:rFonts w:hint="default"/>
        <w:lang w:val="en-US" w:eastAsia="en-US" w:bidi="ar-SA"/>
      </w:rPr>
    </w:lvl>
    <w:lvl w:ilvl="3" w:tplc="90CC6444">
      <w:numFmt w:val="bullet"/>
      <w:lvlText w:val="•"/>
      <w:lvlJc w:val="left"/>
      <w:pPr>
        <w:ind w:left="3934" w:hanging="221"/>
      </w:pPr>
      <w:rPr>
        <w:rFonts w:hint="default"/>
        <w:lang w:val="en-US" w:eastAsia="en-US" w:bidi="ar-SA"/>
      </w:rPr>
    </w:lvl>
    <w:lvl w:ilvl="4" w:tplc="DE48195C">
      <w:numFmt w:val="bullet"/>
      <w:lvlText w:val="•"/>
      <w:lvlJc w:val="left"/>
      <w:pPr>
        <w:ind w:left="4852" w:hanging="221"/>
      </w:pPr>
      <w:rPr>
        <w:rFonts w:hint="default"/>
        <w:lang w:val="en-US" w:eastAsia="en-US" w:bidi="ar-SA"/>
      </w:rPr>
    </w:lvl>
    <w:lvl w:ilvl="5" w:tplc="20548074">
      <w:numFmt w:val="bullet"/>
      <w:lvlText w:val="•"/>
      <w:lvlJc w:val="left"/>
      <w:pPr>
        <w:ind w:left="5770" w:hanging="221"/>
      </w:pPr>
      <w:rPr>
        <w:rFonts w:hint="default"/>
        <w:lang w:val="en-US" w:eastAsia="en-US" w:bidi="ar-SA"/>
      </w:rPr>
    </w:lvl>
    <w:lvl w:ilvl="6" w:tplc="4CFE4232">
      <w:numFmt w:val="bullet"/>
      <w:lvlText w:val="•"/>
      <w:lvlJc w:val="left"/>
      <w:pPr>
        <w:ind w:left="6688" w:hanging="221"/>
      </w:pPr>
      <w:rPr>
        <w:rFonts w:hint="default"/>
        <w:lang w:val="en-US" w:eastAsia="en-US" w:bidi="ar-SA"/>
      </w:rPr>
    </w:lvl>
    <w:lvl w:ilvl="7" w:tplc="EAA0BC1C">
      <w:numFmt w:val="bullet"/>
      <w:lvlText w:val="•"/>
      <w:lvlJc w:val="left"/>
      <w:pPr>
        <w:ind w:left="7606" w:hanging="221"/>
      </w:pPr>
      <w:rPr>
        <w:rFonts w:hint="default"/>
        <w:lang w:val="en-US" w:eastAsia="en-US" w:bidi="ar-SA"/>
      </w:rPr>
    </w:lvl>
    <w:lvl w:ilvl="8" w:tplc="25243AD4">
      <w:numFmt w:val="bullet"/>
      <w:lvlText w:val="•"/>
      <w:lvlJc w:val="left"/>
      <w:pPr>
        <w:ind w:left="8524" w:hanging="221"/>
      </w:pPr>
      <w:rPr>
        <w:rFonts w:hint="default"/>
        <w:lang w:val="en-US" w:eastAsia="en-US" w:bidi="ar-SA"/>
      </w:rPr>
    </w:lvl>
  </w:abstractNum>
  <w:num w:numId="1" w16cid:durableId="1995528218">
    <w:abstractNumId w:val="0"/>
  </w:num>
  <w:num w:numId="2" w16cid:durableId="86108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45"/>
    <w:rsid w:val="000371D9"/>
    <w:rsid w:val="00173FCE"/>
    <w:rsid w:val="00193919"/>
    <w:rsid w:val="003E56E8"/>
    <w:rsid w:val="00430299"/>
    <w:rsid w:val="00627EC3"/>
    <w:rsid w:val="007D7337"/>
    <w:rsid w:val="00980A3A"/>
    <w:rsid w:val="00990CC4"/>
    <w:rsid w:val="009E60E8"/>
    <w:rsid w:val="00C245C5"/>
    <w:rsid w:val="00C75918"/>
    <w:rsid w:val="00DC2E9C"/>
    <w:rsid w:val="00E461FE"/>
    <w:rsid w:val="00E5707F"/>
    <w:rsid w:val="00E76123"/>
    <w:rsid w:val="00E86A5B"/>
    <w:rsid w:val="00EC1F45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C451"/>
  <w15:docId w15:val="{5E6A57BA-1648-4FAD-ABC4-729A2993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4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5" w:line="319" w:lineRule="exact"/>
      <w:ind w:left="1127" w:right="11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8" w:lineRule="exact"/>
      <w:ind w:left="1182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0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P. Vitale Jr. Resume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P. Vitale Jr. Resume</dc:title>
  <dc:creator>Vitale, David</dc:creator>
  <cp:lastModifiedBy>David P. Vitale Jr.</cp:lastModifiedBy>
  <cp:revision>3</cp:revision>
  <cp:lastPrinted>2021-12-07T13:10:00Z</cp:lastPrinted>
  <dcterms:created xsi:type="dcterms:W3CDTF">2025-01-06T17:49:00Z</dcterms:created>
  <dcterms:modified xsi:type="dcterms:W3CDTF">2025-01-06T17:50:00Z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2021-12-07T00:00:00Z</vt:filetime>
  </property>
</Properties>
</file>